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86" w:type="dxa"/>
        <w:tblLayout w:type="fixed"/>
        <w:tblLook w:val="04A0" w:firstRow="1" w:lastRow="0" w:firstColumn="1" w:lastColumn="0" w:noHBand="0" w:noVBand="1"/>
      </w:tblPr>
      <w:tblGrid>
        <w:gridCol w:w="897"/>
        <w:gridCol w:w="834"/>
        <w:gridCol w:w="837"/>
        <w:gridCol w:w="3987"/>
        <w:gridCol w:w="1787"/>
        <w:gridCol w:w="5944"/>
      </w:tblGrid>
      <w:tr w:rsidR="00D020D1" w14:paraId="345BC97D" w14:textId="77777777" w:rsidTr="00414C63">
        <w:trPr>
          <w:trHeight w:val="255"/>
        </w:trPr>
        <w:tc>
          <w:tcPr>
            <w:tcW w:w="1428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C4D63D" w14:textId="5DBD9CD8" w:rsidR="00D020D1" w:rsidRPr="006E298E" w:rsidRDefault="00CD14E4" w:rsidP="0014489D">
            <w:pPr>
              <w:tabs>
                <w:tab w:val="left" w:pos="375"/>
                <w:tab w:val="left" w:pos="3135"/>
                <w:tab w:val="center" w:pos="7200"/>
              </w:tabs>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14C63">
              <w:rPr>
                <w:rFonts w:asciiTheme="majorHAnsi" w:hAnsiTheme="majorHAnsi"/>
                <w:b/>
                <w:sz w:val="28"/>
                <w:szCs w:val="28"/>
              </w:rPr>
              <w:t xml:space="preserve">Pressure Injury Prevention Committee </w:t>
            </w:r>
            <w:r>
              <w:rPr>
                <w:rFonts w:asciiTheme="majorHAnsi" w:hAnsiTheme="majorHAnsi"/>
                <w:b/>
                <w:sz w:val="28"/>
                <w:szCs w:val="28"/>
              </w:rPr>
              <w:t>Agenda</w:t>
            </w:r>
          </w:p>
        </w:tc>
      </w:tr>
      <w:tr w:rsidR="00262903" w14:paraId="64400C29" w14:textId="77777777" w:rsidTr="00C25F25">
        <w:trPr>
          <w:trHeight w:val="230"/>
        </w:trPr>
        <w:tc>
          <w:tcPr>
            <w:tcW w:w="1731" w:type="dxa"/>
            <w:gridSpan w:val="2"/>
            <w:tcBorders>
              <w:top w:val="single" w:sz="12" w:space="0" w:color="auto"/>
            </w:tcBorders>
          </w:tcPr>
          <w:p w14:paraId="404D8665" w14:textId="77777777" w:rsidR="00262903" w:rsidRPr="006E298E" w:rsidRDefault="00262903" w:rsidP="00262903">
            <w:pPr>
              <w:rPr>
                <w:rFonts w:asciiTheme="majorHAnsi" w:hAnsiTheme="majorHAnsi"/>
                <w:b/>
                <w:sz w:val="20"/>
              </w:rPr>
            </w:pPr>
            <w:r w:rsidRPr="006E298E">
              <w:rPr>
                <w:rFonts w:asciiTheme="majorHAnsi" w:hAnsiTheme="majorHAnsi"/>
                <w:sz w:val="20"/>
              </w:rPr>
              <w:t>Date:</w:t>
            </w:r>
          </w:p>
        </w:tc>
        <w:tc>
          <w:tcPr>
            <w:tcW w:w="4824" w:type="dxa"/>
            <w:gridSpan w:val="2"/>
            <w:tcBorders>
              <w:top w:val="single" w:sz="12" w:space="0" w:color="auto"/>
            </w:tcBorders>
          </w:tcPr>
          <w:p w14:paraId="79299D31" w14:textId="655F89E1" w:rsidR="00262903" w:rsidRPr="00652E35" w:rsidRDefault="001F5D27" w:rsidP="00CA50E2">
            <w:pPr>
              <w:tabs>
                <w:tab w:val="center" w:pos="3157"/>
              </w:tabs>
              <w:rPr>
                <w:rFonts w:asciiTheme="majorHAnsi" w:hAnsiTheme="majorHAnsi"/>
                <w:sz w:val="20"/>
              </w:rPr>
            </w:pPr>
            <w:r>
              <w:rPr>
                <w:rFonts w:asciiTheme="majorHAnsi" w:hAnsiTheme="majorHAnsi"/>
                <w:sz w:val="20"/>
              </w:rPr>
              <w:t>Tuesday, March 21, 2023</w:t>
            </w:r>
          </w:p>
        </w:tc>
        <w:tc>
          <w:tcPr>
            <w:tcW w:w="1787" w:type="dxa"/>
            <w:tcBorders>
              <w:top w:val="single" w:sz="12" w:space="0" w:color="auto"/>
            </w:tcBorders>
          </w:tcPr>
          <w:p w14:paraId="4C804C19" w14:textId="77777777" w:rsidR="00262903" w:rsidRPr="006E298E" w:rsidRDefault="00262903" w:rsidP="00262903">
            <w:pPr>
              <w:rPr>
                <w:rFonts w:asciiTheme="majorHAnsi" w:hAnsiTheme="majorHAnsi"/>
                <w:sz w:val="20"/>
              </w:rPr>
            </w:pPr>
            <w:r w:rsidRPr="006E298E">
              <w:rPr>
                <w:rFonts w:asciiTheme="majorHAnsi" w:hAnsiTheme="majorHAnsi"/>
                <w:sz w:val="20"/>
              </w:rPr>
              <w:t>Next Meeting:</w:t>
            </w:r>
          </w:p>
        </w:tc>
        <w:tc>
          <w:tcPr>
            <w:tcW w:w="5944" w:type="dxa"/>
            <w:tcBorders>
              <w:top w:val="single" w:sz="12" w:space="0" w:color="auto"/>
            </w:tcBorders>
          </w:tcPr>
          <w:p w14:paraId="70F4391D" w14:textId="178C30D1" w:rsidR="00262903" w:rsidRPr="00652E35" w:rsidRDefault="00AE1A53" w:rsidP="00CA50E2">
            <w:pPr>
              <w:tabs>
                <w:tab w:val="center" w:pos="3157"/>
              </w:tabs>
              <w:rPr>
                <w:rFonts w:asciiTheme="majorHAnsi" w:hAnsiTheme="majorHAnsi"/>
                <w:sz w:val="20"/>
              </w:rPr>
            </w:pPr>
            <w:r>
              <w:rPr>
                <w:rFonts w:asciiTheme="majorHAnsi" w:hAnsiTheme="majorHAnsi"/>
                <w:sz w:val="20"/>
              </w:rPr>
              <w:t xml:space="preserve">Tuesday, </w:t>
            </w:r>
            <w:r w:rsidR="001F5D27">
              <w:rPr>
                <w:rFonts w:asciiTheme="majorHAnsi" w:hAnsiTheme="majorHAnsi"/>
                <w:sz w:val="20"/>
              </w:rPr>
              <w:t>April</w:t>
            </w:r>
            <w:r w:rsidR="00414C63">
              <w:rPr>
                <w:rFonts w:asciiTheme="majorHAnsi" w:hAnsiTheme="majorHAnsi"/>
                <w:sz w:val="20"/>
              </w:rPr>
              <w:t xml:space="preserve"> </w:t>
            </w:r>
            <w:r w:rsidR="001F5D27">
              <w:rPr>
                <w:rFonts w:asciiTheme="majorHAnsi" w:hAnsiTheme="majorHAnsi"/>
                <w:sz w:val="20"/>
              </w:rPr>
              <w:t>18</w:t>
            </w:r>
            <w:r w:rsidR="00414C63">
              <w:rPr>
                <w:rFonts w:asciiTheme="majorHAnsi" w:hAnsiTheme="majorHAnsi"/>
                <w:sz w:val="20"/>
              </w:rPr>
              <w:t>, 2023</w:t>
            </w:r>
          </w:p>
        </w:tc>
      </w:tr>
      <w:tr w:rsidR="00D020D1" w14:paraId="2713AAAF" w14:textId="77777777" w:rsidTr="00C25F25">
        <w:trPr>
          <w:trHeight w:val="228"/>
        </w:trPr>
        <w:tc>
          <w:tcPr>
            <w:tcW w:w="1731" w:type="dxa"/>
            <w:gridSpan w:val="2"/>
          </w:tcPr>
          <w:p w14:paraId="081F8034" w14:textId="77777777" w:rsidR="00D020D1" w:rsidRPr="006E298E" w:rsidRDefault="00D020D1">
            <w:pPr>
              <w:rPr>
                <w:rFonts w:asciiTheme="majorHAnsi" w:hAnsiTheme="majorHAnsi"/>
                <w:b/>
                <w:sz w:val="20"/>
              </w:rPr>
            </w:pPr>
            <w:r w:rsidRPr="006E298E">
              <w:rPr>
                <w:rFonts w:asciiTheme="majorHAnsi" w:hAnsiTheme="majorHAnsi"/>
                <w:sz w:val="20"/>
              </w:rPr>
              <w:t>Time:</w:t>
            </w:r>
          </w:p>
        </w:tc>
        <w:tc>
          <w:tcPr>
            <w:tcW w:w="4824" w:type="dxa"/>
            <w:gridSpan w:val="2"/>
          </w:tcPr>
          <w:p w14:paraId="3B85EF4E" w14:textId="13B027EC" w:rsidR="00D020D1" w:rsidRPr="006E298E" w:rsidRDefault="00414C63">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w:t>
            </w:r>
            <w:r w:rsidR="00C25F25">
              <w:rPr>
                <w:rFonts w:asciiTheme="majorHAnsi" w:hAnsiTheme="majorHAnsi"/>
                <w:sz w:val="20"/>
              </w:rPr>
              <w:t>0</w:t>
            </w:r>
            <w:r w:rsidR="005D3C68">
              <w:rPr>
                <w:rFonts w:asciiTheme="majorHAnsi" w:hAnsiTheme="majorHAnsi"/>
                <w:sz w:val="20"/>
              </w:rPr>
              <w:t xml:space="preserve">0 </w:t>
            </w:r>
            <w:r>
              <w:rPr>
                <w:rFonts w:asciiTheme="majorHAnsi" w:hAnsiTheme="majorHAnsi"/>
                <w:sz w:val="20"/>
              </w:rPr>
              <w:t>p</w:t>
            </w:r>
            <w:r w:rsidR="005D3C68">
              <w:rPr>
                <w:rFonts w:asciiTheme="majorHAnsi" w:hAnsiTheme="majorHAnsi"/>
                <w:sz w:val="20"/>
              </w:rPr>
              <w:t>.m.</w:t>
            </w:r>
          </w:p>
        </w:tc>
        <w:tc>
          <w:tcPr>
            <w:tcW w:w="1787" w:type="dxa"/>
          </w:tcPr>
          <w:p w14:paraId="1C3A67D1" w14:textId="77777777" w:rsidR="00D020D1" w:rsidRPr="006E298E" w:rsidRDefault="00D020D1">
            <w:pPr>
              <w:rPr>
                <w:rFonts w:asciiTheme="majorHAnsi" w:hAnsiTheme="majorHAnsi"/>
                <w:sz w:val="20"/>
              </w:rPr>
            </w:pPr>
            <w:r w:rsidRPr="006E298E">
              <w:rPr>
                <w:rFonts w:asciiTheme="majorHAnsi" w:hAnsiTheme="majorHAnsi"/>
                <w:sz w:val="20"/>
              </w:rPr>
              <w:t>Time:</w:t>
            </w:r>
          </w:p>
        </w:tc>
        <w:tc>
          <w:tcPr>
            <w:tcW w:w="5944" w:type="dxa"/>
          </w:tcPr>
          <w:p w14:paraId="07AD86A9" w14:textId="4174BE00" w:rsidR="00D020D1" w:rsidRPr="006E298E" w:rsidRDefault="00414C63" w:rsidP="00652E35">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.m.</w:t>
            </w:r>
            <w:r w:rsidR="00B25B53">
              <w:rPr>
                <w:rFonts w:asciiTheme="majorHAnsi" w:hAnsiTheme="majorHAnsi"/>
                <w:sz w:val="20"/>
              </w:rPr>
              <w:t xml:space="preserve"> </w:t>
            </w:r>
          </w:p>
        </w:tc>
      </w:tr>
      <w:tr w:rsidR="00522C8F" w14:paraId="1BACA02E" w14:textId="77777777" w:rsidTr="00C25F25">
        <w:trPr>
          <w:trHeight w:val="237"/>
        </w:trPr>
        <w:tc>
          <w:tcPr>
            <w:tcW w:w="1731" w:type="dxa"/>
            <w:gridSpan w:val="2"/>
          </w:tcPr>
          <w:p w14:paraId="3887B246" w14:textId="77777777" w:rsidR="00522C8F" w:rsidRPr="006E298E" w:rsidRDefault="00522C8F" w:rsidP="00522C8F">
            <w:pPr>
              <w:rPr>
                <w:rFonts w:asciiTheme="majorHAnsi" w:hAnsiTheme="majorHAnsi"/>
                <w:b/>
                <w:sz w:val="20"/>
              </w:rPr>
            </w:pPr>
            <w:r w:rsidRPr="006E298E">
              <w:rPr>
                <w:rFonts w:asciiTheme="majorHAnsi" w:hAnsiTheme="majorHAnsi"/>
                <w:sz w:val="20"/>
              </w:rPr>
              <w:t>Location:</w:t>
            </w:r>
          </w:p>
        </w:tc>
        <w:tc>
          <w:tcPr>
            <w:tcW w:w="4824" w:type="dxa"/>
            <w:gridSpan w:val="2"/>
          </w:tcPr>
          <w:p w14:paraId="48CEF1D5" w14:textId="7D8A47DC" w:rsidR="00522C8F" w:rsidRPr="0015628C" w:rsidRDefault="00414C63" w:rsidP="0015628C">
            <w:r>
              <w:rPr>
                <w:rFonts w:asciiTheme="majorHAnsi" w:hAnsiTheme="majorHAnsi"/>
                <w:sz w:val="20"/>
              </w:rPr>
              <w:t>Microsoft Teams</w:t>
            </w:r>
          </w:p>
        </w:tc>
        <w:tc>
          <w:tcPr>
            <w:tcW w:w="1787" w:type="dxa"/>
          </w:tcPr>
          <w:p w14:paraId="46206061" w14:textId="77777777" w:rsidR="00522C8F" w:rsidRPr="006E298E" w:rsidRDefault="00522C8F" w:rsidP="00522C8F">
            <w:pPr>
              <w:rPr>
                <w:rFonts w:asciiTheme="majorHAnsi" w:hAnsiTheme="majorHAnsi"/>
                <w:sz w:val="20"/>
              </w:rPr>
            </w:pPr>
            <w:r w:rsidRPr="006E298E">
              <w:rPr>
                <w:rFonts w:asciiTheme="majorHAnsi" w:hAnsiTheme="majorHAnsi"/>
                <w:sz w:val="20"/>
              </w:rPr>
              <w:t>Location:</w:t>
            </w:r>
          </w:p>
        </w:tc>
        <w:tc>
          <w:tcPr>
            <w:tcW w:w="5944" w:type="dxa"/>
          </w:tcPr>
          <w:p w14:paraId="631E4792" w14:textId="7CD544BE" w:rsidR="00522C8F" w:rsidRPr="006E298E" w:rsidRDefault="00414C63" w:rsidP="00522C8F">
            <w:pPr>
              <w:rPr>
                <w:rFonts w:asciiTheme="majorHAnsi" w:hAnsiTheme="majorHAnsi"/>
                <w:sz w:val="20"/>
              </w:rPr>
            </w:pPr>
            <w:r>
              <w:rPr>
                <w:rFonts w:asciiTheme="majorHAnsi" w:hAnsiTheme="majorHAnsi"/>
                <w:sz w:val="20"/>
              </w:rPr>
              <w:t>Microsoft Teams</w:t>
            </w:r>
          </w:p>
        </w:tc>
      </w:tr>
      <w:tr w:rsidR="00522C8F" w14:paraId="1288DE78" w14:textId="77777777" w:rsidTr="00C25F25">
        <w:trPr>
          <w:trHeight w:val="237"/>
        </w:trPr>
        <w:tc>
          <w:tcPr>
            <w:tcW w:w="1731" w:type="dxa"/>
            <w:gridSpan w:val="2"/>
          </w:tcPr>
          <w:p w14:paraId="4889CD04" w14:textId="77777777" w:rsidR="00522C8F" w:rsidRPr="006E298E" w:rsidRDefault="00522C8F" w:rsidP="00522C8F">
            <w:pPr>
              <w:rPr>
                <w:rFonts w:asciiTheme="majorHAnsi" w:hAnsiTheme="majorHAnsi"/>
                <w:b/>
                <w:sz w:val="20"/>
              </w:rPr>
            </w:pPr>
            <w:r w:rsidRPr="006E298E">
              <w:rPr>
                <w:rFonts w:asciiTheme="majorHAnsi" w:hAnsiTheme="majorHAnsi"/>
                <w:sz w:val="20"/>
              </w:rPr>
              <w:t>Co-chairs:</w:t>
            </w:r>
          </w:p>
        </w:tc>
        <w:tc>
          <w:tcPr>
            <w:tcW w:w="4824" w:type="dxa"/>
            <w:gridSpan w:val="2"/>
          </w:tcPr>
          <w:p w14:paraId="698AF728" w14:textId="3A999796" w:rsidR="00522C8F" w:rsidRPr="006E298E" w:rsidRDefault="00414C63" w:rsidP="00522C8F">
            <w:pPr>
              <w:rPr>
                <w:rFonts w:asciiTheme="majorHAnsi" w:hAnsiTheme="majorHAnsi"/>
                <w:sz w:val="20"/>
              </w:rPr>
            </w:pPr>
            <w:r>
              <w:rPr>
                <w:rFonts w:asciiTheme="majorHAnsi" w:hAnsiTheme="majorHAnsi"/>
                <w:sz w:val="20"/>
              </w:rPr>
              <w:t>Candi Haggard &amp; Charlotte Garwood</w:t>
            </w:r>
          </w:p>
        </w:tc>
        <w:tc>
          <w:tcPr>
            <w:tcW w:w="1787" w:type="dxa"/>
          </w:tcPr>
          <w:p w14:paraId="1338982B" w14:textId="2F633159" w:rsidR="00522C8F" w:rsidRPr="006E298E" w:rsidRDefault="00522C8F" w:rsidP="00522C8F">
            <w:pPr>
              <w:rPr>
                <w:rFonts w:asciiTheme="majorHAnsi" w:hAnsiTheme="majorHAnsi"/>
                <w:sz w:val="20"/>
              </w:rPr>
            </w:pPr>
            <w:r>
              <w:rPr>
                <w:rFonts w:asciiTheme="majorHAnsi" w:hAnsiTheme="majorHAnsi"/>
                <w:sz w:val="20"/>
              </w:rPr>
              <w:t xml:space="preserve">Question </w:t>
            </w:r>
            <w:r w:rsidRPr="006E298E">
              <w:rPr>
                <w:rFonts w:asciiTheme="majorHAnsi" w:hAnsiTheme="majorHAnsi"/>
                <w:sz w:val="20"/>
              </w:rPr>
              <w:t>Submissions:</w:t>
            </w:r>
          </w:p>
        </w:tc>
        <w:tc>
          <w:tcPr>
            <w:tcW w:w="5944" w:type="dxa"/>
          </w:tcPr>
          <w:p w14:paraId="7D326CE7" w14:textId="68683893" w:rsidR="00522C8F" w:rsidRPr="00CD14E4" w:rsidRDefault="00522C8F" w:rsidP="00522C8F">
            <w:pPr>
              <w:rPr>
                <w:rFonts w:ascii="Calibri" w:eastAsia="Calibri" w:hAnsi="Calibri" w:cs="Calibri"/>
              </w:rPr>
            </w:pPr>
          </w:p>
        </w:tc>
      </w:tr>
      <w:tr w:rsidR="00522C8F" w14:paraId="065F4BDC" w14:textId="77777777" w:rsidTr="00414C63">
        <w:trPr>
          <w:trHeight w:val="365"/>
        </w:trPr>
        <w:tc>
          <w:tcPr>
            <w:tcW w:w="8342" w:type="dxa"/>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CB6182" w14:textId="7181A49C" w:rsidR="00522C8F" w:rsidRPr="006E298E" w:rsidRDefault="00414C63" w:rsidP="00414C63">
            <w:pPr>
              <w:tabs>
                <w:tab w:val="center" w:pos="4063"/>
                <w:tab w:val="left" w:pos="6810"/>
              </w:tabs>
              <w:rPr>
                <w:rFonts w:asciiTheme="majorHAnsi" w:hAnsiTheme="majorHAnsi"/>
                <w:b/>
              </w:rPr>
            </w:pPr>
            <w:r>
              <w:rPr>
                <w:rFonts w:asciiTheme="majorHAnsi" w:hAnsiTheme="majorHAnsi"/>
                <w:b/>
                <w:sz w:val="28"/>
              </w:rPr>
              <w:tab/>
            </w:r>
            <w:r w:rsidR="00522C8F" w:rsidRPr="006E298E">
              <w:rPr>
                <w:rFonts w:asciiTheme="majorHAnsi" w:hAnsiTheme="majorHAnsi"/>
                <w:b/>
                <w:sz w:val="28"/>
              </w:rPr>
              <w:t>Agenda</w:t>
            </w:r>
            <w:r w:rsidR="00522C8F">
              <w:rPr>
                <w:rFonts w:asciiTheme="majorHAnsi" w:hAnsiTheme="majorHAnsi"/>
                <w:b/>
                <w:sz w:val="28"/>
              </w:rPr>
              <w:t xml:space="preserve"> Item/Outcome</w:t>
            </w:r>
            <w:r>
              <w:rPr>
                <w:rFonts w:asciiTheme="majorHAnsi" w:hAnsiTheme="majorHAnsi"/>
                <w:b/>
                <w:sz w:val="28"/>
              </w:rPr>
              <w:tab/>
            </w:r>
          </w:p>
        </w:tc>
        <w:tc>
          <w:tcPr>
            <w:tcW w:w="5944"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0688FBE" w14:textId="77777777" w:rsidR="00522C8F" w:rsidRPr="006E298E" w:rsidRDefault="00522C8F" w:rsidP="00522C8F">
            <w:pPr>
              <w:jc w:val="center"/>
              <w:rPr>
                <w:rFonts w:asciiTheme="majorHAnsi" w:hAnsiTheme="majorHAnsi"/>
                <w:b/>
              </w:rPr>
            </w:pPr>
            <w:r w:rsidRPr="006E298E">
              <w:rPr>
                <w:rFonts w:asciiTheme="majorHAnsi" w:hAnsiTheme="majorHAnsi"/>
                <w:b/>
                <w:sz w:val="28"/>
              </w:rPr>
              <w:t>Minutes/Actions</w:t>
            </w:r>
          </w:p>
        </w:tc>
      </w:tr>
      <w:tr w:rsidR="00DA277C" w14:paraId="2297DA41" w14:textId="77777777" w:rsidTr="00414C63">
        <w:trPr>
          <w:trHeight w:val="513"/>
        </w:trPr>
        <w:tc>
          <w:tcPr>
            <w:tcW w:w="897" w:type="dxa"/>
            <w:tcBorders>
              <w:top w:val="single" w:sz="12" w:space="0" w:color="auto"/>
            </w:tcBorders>
          </w:tcPr>
          <w:p w14:paraId="10EDF69D" w14:textId="77777777" w:rsidR="00DA277C" w:rsidRPr="006E298E" w:rsidRDefault="00DA277C" w:rsidP="00522C8F">
            <w:pPr>
              <w:jc w:val="center"/>
              <w:rPr>
                <w:rFonts w:asciiTheme="majorHAnsi" w:hAnsiTheme="majorHAnsi"/>
                <w:b/>
                <w:sz w:val="20"/>
              </w:rPr>
            </w:pPr>
            <w:r w:rsidRPr="006E298E">
              <w:rPr>
                <w:rFonts w:asciiTheme="majorHAnsi" w:hAnsiTheme="majorHAnsi"/>
                <w:sz w:val="20"/>
              </w:rPr>
              <w:t>Time</w:t>
            </w:r>
          </w:p>
        </w:tc>
        <w:tc>
          <w:tcPr>
            <w:tcW w:w="1671" w:type="dxa"/>
            <w:gridSpan w:val="2"/>
            <w:tcBorders>
              <w:top w:val="single" w:sz="12" w:space="0" w:color="auto"/>
            </w:tcBorders>
          </w:tcPr>
          <w:p w14:paraId="141AA7A6"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Presenter</w:t>
            </w:r>
          </w:p>
        </w:tc>
        <w:tc>
          <w:tcPr>
            <w:tcW w:w="3987" w:type="dxa"/>
            <w:tcBorders>
              <w:top w:val="single" w:sz="12" w:space="0" w:color="auto"/>
            </w:tcBorders>
          </w:tcPr>
          <w:p w14:paraId="5D9E5123"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Item and Outcomes</w:t>
            </w:r>
          </w:p>
        </w:tc>
        <w:tc>
          <w:tcPr>
            <w:tcW w:w="1787" w:type="dxa"/>
            <w:tcBorders>
              <w:top w:val="single" w:sz="12" w:space="0" w:color="auto"/>
              <w:right w:val="single" w:sz="4" w:space="0" w:color="auto"/>
            </w:tcBorders>
          </w:tcPr>
          <w:p w14:paraId="1D9B90A5"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Goal Alignment</w:t>
            </w:r>
          </w:p>
          <w:p w14:paraId="7408D71D"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(Pillar/Strategic)</w:t>
            </w:r>
          </w:p>
        </w:tc>
        <w:tc>
          <w:tcPr>
            <w:tcW w:w="5944" w:type="dxa"/>
            <w:tcBorders>
              <w:top w:val="single" w:sz="12" w:space="0" w:color="auto"/>
              <w:left w:val="single" w:sz="4" w:space="0" w:color="auto"/>
            </w:tcBorders>
          </w:tcPr>
          <w:p w14:paraId="1A53F983" w14:textId="2AD0857F" w:rsidR="00DA277C" w:rsidRPr="006E298E" w:rsidRDefault="00DA277C" w:rsidP="00522C8F">
            <w:pPr>
              <w:jc w:val="center"/>
              <w:rPr>
                <w:rFonts w:asciiTheme="majorHAnsi" w:hAnsiTheme="majorHAnsi"/>
                <w:sz w:val="20"/>
              </w:rPr>
            </w:pPr>
            <w:r w:rsidRPr="006E298E">
              <w:rPr>
                <w:rFonts w:asciiTheme="majorHAnsi" w:hAnsiTheme="majorHAnsi"/>
                <w:sz w:val="20"/>
              </w:rPr>
              <w:t>Summary/Decisions</w:t>
            </w:r>
          </w:p>
        </w:tc>
      </w:tr>
      <w:tr w:rsidR="00DA277C" w14:paraId="60E9188A" w14:textId="77777777" w:rsidTr="00414C63">
        <w:trPr>
          <w:trHeight w:val="386"/>
        </w:trPr>
        <w:tc>
          <w:tcPr>
            <w:tcW w:w="897" w:type="dxa"/>
          </w:tcPr>
          <w:p w14:paraId="7EBE3E11" w14:textId="3C323084" w:rsidR="00DA277C" w:rsidRPr="00693B85" w:rsidRDefault="0018541E" w:rsidP="00522C8F">
            <w:pPr>
              <w:rPr>
                <w:rFonts w:cstheme="minorHAnsi"/>
                <w:b/>
                <w:sz w:val="20"/>
                <w:szCs w:val="20"/>
              </w:rPr>
            </w:pPr>
            <w:r>
              <w:rPr>
                <w:rFonts w:cstheme="minorHAnsi"/>
                <w:b/>
                <w:sz w:val="20"/>
                <w:szCs w:val="20"/>
              </w:rPr>
              <w:t>5</w:t>
            </w:r>
            <w:r w:rsidR="00DA277C">
              <w:rPr>
                <w:rFonts w:cstheme="minorHAnsi"/>
                <w:b/>
                <w:sz w:val="20"/>
                <w:szCs w:val="20"/>
              </w:rPr>
              <w:t xml:space="preserve"> min</w:t>
            </w:r>
          </w:p>
        </w:tc>
        <w:tc>
          <w:tcPr>
            <w:tcW w:w="1671" w:type="dxa"/>
            <w:gridSpan w:val="2"/>
          </w:tcPr>
          <w:p w14:paraId="636016DF" w14:textId="4D259BC9" w:rsidR="00DA277C" w:rsidRPr="00693B85" w:rsidRDefault="00F55DCA" w:rsidP="00522C8F">
            <w:pPr>
              <w:rPr>
                <w:rFonts w:cstheme="minorHAnsi"/>
                <w:sz w:val="20"/>
                <w:szCs w:val="20"/>
              </w:rPr>
            </w:pPr>
            <w:r>
              <w:rPr>
                <w:rFonts w:cstheme="minorHAnsi"/>
                <w:sz w:val="20"/>
                <w:szCs w:val="20"/>
              </w:rPr>
              <w:t>Candi Haggard</w:t>
            </w:r>
            <w:r w:rsidR="00414C63" w:rsidRPr="00FB4F77">
              <w:rPr>
                <w:rFonts w:cstheme="minorHAnsi"/>
                <w:sz w:val="18"/>
                <w:szCs w:val="18"/>
              </w:rPr>
              <w:t>/Lindsey Netzel</w:t>
            </w:r>
          </w:p>
        </w:tc>
        <w:tc>
          <w:tcPr>
            <w:tcW w:w="3987" w:type="dxa"/>
          </w:tcPr>
          <w:p w14:paraId="1EA79D41" w14:textId="77777777" w:rsidR="00281D50" w:rsidRDefault="00DA277C" w:rsidP="0000076E">
            <w:pPr>
              <w:rPr>
                <w:rFonts w:cstheme="minorHAnsi"/>
                <w:b/>
                <w:sz w:val="20"/>
                <w:szCs w:val="20"/>
              </w:rPr>
            </w:pPr>
            <w:r w:rsidRPr="00281D50">
              <w:rPr>
                <w:rFonts w:cstheme="minorHAnsi"/>
                <w:b/>
                <w:sz w:val="20"/>
                <w:szCs w:val="20"/>
              </w:rPr>
              <w:t>Welcome</w:t>
            </w:r>
          </w:p>
          <w:p w14:paraId="063F6818" w14:textId="77777777" w:rsidR="00F76DBF" w:rsidRDefault="00F76DBF" w:rsidP="006F30A3">
            <w:pPr>
              <w:pStyle w:val="ListParagraph"/>
              <w:numPr>
                <w:ilvl w:val="0"/>
                <w:numId w:val="2"/>
              </w:numPr>
              <w:ind w:left="400"/>
              <w:rPr>
                <w:rFonts w:cstheme="minorHAnsi"/>
                <w:bCs/>
                <w:sz w:val="20"/>
                <w:szCs w:val="20"/>
              </w:rPr>
            </w:pPr>
            <w:r>
              <w:rPr>
                <w:rFonts w:cstheme="minorHAnsi"/>
                <w:bCs/>
                <w:sz w:val="20"/>
                <w:szCs w:val="20"/>
              </w:rPr>
              <w:t>Meeting Minutes approval</w:t>
            </w:r>
          </w:p>
          <w:p w14:paraId="0ECCE0FA" w14:textId="110A7F56" w:rsidR="00414C63" w:rsidRPr="00414C63" w:rsidRDefault="00414C63" w:rsidP="00414C63">
            <w:pPr>
              <w:pStyle w:val="ListParagraph"/>
              <w:numPr>
                <w:ilvl w:val="0"/>
                <w:numId w:val="2"/>
              </w:numPr>
              <w:ind w:left="400"/>
              <w:rPr>
                <w:rFonts w:cstheme="minorHAnsi"/>
                <w:bCs/>
                <w:sz w:val="20"/>
                <w:szCs w:val="20"/>
              </w:rPr>
            </w:pPr>
            <w:r>
              <w:rPr>
                <w:rFonts w:cstheme="minorHAnsi"/>
                <w:bCs/>
                <w:sz w:val="20"/>
                <w:szCs w:val="20"/>
              </w:rPr>
              <w:t>Pressure Injury Data Review</w:t>
            </w:r>
          </w:p>
        </w:tc>
        <w:tc>
          <w:tcPr>
            <w:tcW w:w="1787" w:type="dxa"/>
            <w:tcBorders>
              <w:right w:val="single" w:sz="4" w:space="0" w:color="auto"/>
            </w:tcBorders>
          </w:tcPr>
          <w:p w14:paraId="64DF8E57" w14:textId="77777777" w:rsidR="00DA277C" w:rsidRPr="00D6048B" w:rsidRDefault="00DA277C" w:rsidP="00522C8F">
            <w:pPr>
              <w:rPr>
                <w:rFonts w:cstheme="minorHAnsi"/>
                <w:sz w:val="20"/>
                <w:szCs w:val="20"/>
              </w:rPr>
            </w:pPr>
          </w:p>
        </w:tc>
        <w:tc>
          <w:tcPr>
            <w:tcW w:w="5944" w:type="dxa"/>
            <w:tcBorders>
              <w:left w:val="single" w:sz="4" w:space="0" w:color="auto"/>
            </w:tcBorders>
          </w:tcPr>
          <w:p w14:paraId="102A90C9" w14:textId="357A19F2" w:rsidR="00FF35B2" w:rsidRDefault="00160112" w:rsidP="00160112">
            <w:pPr>
              <w:pStyle w:val="ListParagraph"/>
              <w:numPr>
                <w:ilvl w:val="0"/>
                <w:numId w:val="2"/>
              </w:numPr>
              <w:rPr>
                <w:rFonts w:cstheme="minorHAnsi"/>
                <w:sz w:val="20"/>
                <w:szCs w:val="20"/>
              </w:rPr>
            </w:pPr>
            <w:r>
              <w:rPr>
                <w:rFonts w:cstheme="minorHAnsi"/>
                <w:sz w:val="20"/>
                <w:szCs w:val="20"/>
              </w:rPr>
              <w:t>February minutes approved.</w:t>
            </w:r>
          </w:p>
          <w:p w14:paraId="7CF1C64C" w14:textId="77777777" w:rsidR="00160112" w:rsidRDefault="00160112" w:rsidP="00160112">
            <w:pPr>
              <w:pStyle w:val="ListParagraph"/>
              <w:rPr>
                <w:rFonts w:cstheme="minorHAnsi"/>
                <w:sz w:val="20"/>
                <w:szCs w:val="20"/>
              </w:rPr>
            </w:pPr>
          </w:p>
          <w:p w14:paraId="31533A1C" w14:textId="291B089C" w:rsidR="00160112" w:rsidRPr="00160112" w:rsidRDefault="00160112" w:rsidP="00160112">
            <w:pPr>
              <w:pStyle w:val="ListParagraph"/>
              <w:numPr>
                <w:ilvl w:val="0"/>
                <w:numId w:val="2"/>
              </w:numPr>
              <w:rPr>
                <w:rFonts w:cstheme="minorHAnsi"/>
                <w:sz w:val="20"/>
                <w:szCs w:val="20"/>
              </w:rPr>
            </w:pPr>
            <w:r>
              <w:rPr>
                <w:rFonts w:cstheme="minorHAnsi"/>
                <w:sz w:val="20"/>
                <w:szCs w:val="20"/>
              </w:rPr>
              <w:t xml:space="preserve">Lindsey shared recent pressure injury data with us. We have had 189 </w:t>
            </w:r>
            <w:r w:rsidR="00A546FF">
              <w:rPr>
                <w:rFonts w:cstheme="minorHAnsi"/>
                <w:sz w:val="20"/>
                <w:szCs w:val="20"/>
              </w:rPr>
              <w:t xml:space="preserve">hospital-acquired PI stage 2 and above </w:t>
            </w:r>
            <w:r>
              <w:rPr>
                <w:rFonts w:cstheme="minorHAnsi"/>
                <w:sz w:val="20"/>
                <w:szCs w:val="20"/>
              </w:rPr>
              <w:t xml:space="preserve">as of 2/28. Last FY, we were at 248.  Please see slides. </w:t>
            </w:r>
          </w:p>
        </w:tc>
      </w:tr>
      <w:tr w:rsidR="006040C4" w14:paraId="39A1785C" w14:textId="77777777" w:rsidTr="00414C63">
        <w:trPr>
          <w:trHeight w:val="386"/>
        </w:trPr>
        <w:tc>
          <w:tcPr>
            <w:tcW w:w="897" w:type="dxa"/>
          </w:tcPr>
          <w:p w14:paraId="6FC68B49" w14:textId="6479FE67" w:rsidR="006040C4" w:rsidRDefault="004E21AA" w:rsidP="00522C8F">
            <w:pPr>
              <w:rPr>
                <w:rFonts w:cstheme="minorHAnsi"/>
                <w:b/>
                <w:sz w:val="20"/>
                <w:szCs w:val="20"/>
              </w:rPr>
            </w:pPr>
            <w:r>
              <w:rPr>
                <w:rFonts w:cstheme="minorHAnsi"/>
                <w:b/>
                <w:sz w:val="20"/>
                <w:szCs w:val="20"/>
              </w:rPr>
              <w:t>15</w:t>
            </w:r>
            <w:r w:rsidR="006040C4">
              <w:rPr>
                <w:rFonts w:cstheme="minorHAnsi"/>
                <w:b/>
                <w:sz w:val="20"/>
                <w:szCs w:val="20"/>
              </w:rPr>
              <w:t xml:space="preserve"> min</w:t>
            </w:r>
          </w:p>
        </w:tc>
        <w:tc>
          <w:tcPr>
            <w:tcW w:w="1671" w:type="dxa"/>
            <w:gridSpan w:val="2"/>
          </w:tcPr>
          <w:p w14:paraId="2EDA53A0" w14:textId="088FD6D6" w:rsidR="006040C4" w:rsidRDefault="00F55DCA" w:rsidP="00522C8F">
            <w:pPr>
              <w:rPr>
                <w:rFonts w:cstheme="minorHAnsi"/>
                <w:sz w:val="20"/>
                <w:szCs w:val="20"/>
              </w:rPr>
            </w:pPr>
            <w:r>
              <w:rPr>
                <w:rFonts w:cstheme="minorHAnsi"/>
                <w:sz w:val="20"/>
                <w:szCs w:val="20"/>
              </w:rPr>
              <w:t>Candi Haggard</w:t>
            </w:r>
          </w:p>
        </w:tc>
        <w:tc>
          <w:tcPr>
            <w:tcW w:w="3987" w:type="dxa"/>
          </w:tcPr>
          <w:p w14:paraId="7959C1B3" w14:textId="133C456B" w:rsidR="006040C4" w:rsidRDefault="00F55DCA" w:rsidP="00414C63">
            <w:pPr>
              <w:rPr>
                <w:rFonts w:cstheme="minorHAnsi"/>
                <w:b/>
                <w:sz w:val="20"/>
                <w:szCs w:val="20"/>
              </w:rPr>
            </w:pPr>
            <w:r>
              <w:rPr>
                <w:rFonts w:cstheme="minorHAnsi"/>
                <w:b/>
                <w:sz w:val="20"/>
                <w:szCs w:val="20"/>
              </w:rPr>
              <w:t>Quarterly PIP Survey Debrief</w:t>
            </w:r>
          </w:p>
          <w:p w14:paraId="08C6EE61" w14:textId="3CF954FD" w:rsidR="005461A8" w:rsidRPr="005461A8" w:rsidRDefault="005461A8" w:rsidP="00414C63">
            <w:pPr>
              <w:rPr>
                <w:rFonts w:cstheme="minorHAnsi"/>
                <w:bCs/>
                <w:sz w:val="20"/>
                <w:szCs w:val="20"/>
              </w:rPr>
            </w:pPr>
          </w:p>
        </w:tc>
        <w:tc>
          <w:tcPr>
            <w:tcW w:w="1787" w:type="dxa"/>
            <w:tcBorders>
              <w:right w:val="single" w:sz="4" w:space="0" w:color="auto"/>
            </w:tcBorders>
          </w:tcPr>
          <w:p w14:paraId="52B3BD21" w14:textId="77777777" w:rsidR="006040C4" w:rsidRPr="00D6048B" w:rsidRDefault="006040C4" w:rsidP="00522C8F">
            <w:pPr>
              <w:rPr>
                <w:rFonts w:cstheme="minorHAnsi"/>
                <w:sz w:val="20"/>
                <w:szCs w:val="20"/>
              </w:rPr>
            </w:pPr>
          </w:p>
        </w:tc>
        <w:tc>
          <w:tcPr>
            <w:tcW w:w="5944" w:type="dxa"/>
            <w:tcBorders>
              <w:left w:val="single" w:sz="4" w:space="0" w:color="auto"/>
            </w:tcBorders>
          </w:tcPr>
          <w:p w14:paraId="0C54A24D" w14:textId="77777777" w:rsidR="004B1CBA" w:rsidRDefault="004B1CBA" w:rsidP="00B32B08">
            <w:pPr>
              <w:rPr>
                <w:rFonts w:cstheme="minorHAnsi"/>
                <w:sz w:val="20"/>
                <w:szCs w:val="20"/>
              </w:rPr>
            </w:pPr>
          </w:p>
          <w:p w14:paraId="206B8EDA" w14:textId="77777777" w:rsidR="00160112" w:rsidRDefault="00160112" w:rsidP="00160112">
            <w:pPr>
              <w:pStyle w:val="ListParagraph"/>
              <w:numPr>
                <w:ilvl w:val="0"/>
                <w:numId w:val="33"/>
              </w:numPr>
              <w:rPr>
                <w:rFonts w:cstheme="minorHAnsi"/>
                <w:sz w:val="20"/>
                <w:szCs w:val="20"/>
              </w:rPr>
            </w:pPr>
            <w:r>
              <w:rPr>
                <w:rFonts w:cstheme="minorHAnsi"/>
                <w:sz w:val="20"/>
                <w:szCs w:val="20"/>
              </w:rPr>
              <w:t xml:space="preserve">The group debriefed the February Quarterly PIP Survey. </w:t>
            </w:r>
          </w:p>
          <w:p w14:paraId="4D75786C" w14:textId="2B08B708" w:rsidR="00160112" w:rsidRDefault="00E0580A" w:rsidP="00160112">
            <w:pPr>
              <w:pStyle w:val="ListParagraph"/>
              <w:numPr>
                <w:ilvl w:val="0"/>
                <w:numId w:val="34"/>
              </w:numPr>
              <w:rPr>
                <w:rFonts w:cstheme="minorHAnsi"/>
                <w:sz w:val="20"/>
                <w:szCs w:val="20"/>
              </w:rPr>
            </w:pPr>
            <w:r>
              <w:rPr>
                <w:rFonts w:cstheme="minorHAnsi"/>
                <w:sz w:val="20"/>
                <w:szCs w:val="20"/>
              </w:rPr>
              <w:t>Several patients did not have photos of the suspected PIs uploaded in the chart</w:t>
            </w:r>
            <w:r w:rsidR="00F11CC0">
              <w:rPr>
                <w:rFonts w:cstheme="minorHAnsi"/>
                <w:sz w:val="20"/>
                <w:szCs w:val="20"/>
              </w:rPr>
              <w:t>.</w:t>
            </w:r>
          </w:p>
          <w:p w14:paraId="5941F9C9" w14:textId="7ABF91FE" w:rsidR="00160112" w:rsidRDefault="00160112" w:rsidP="00160112">
            <w:pPr>
              <w:pStyle w:val="ListParagraph"/>
              <w:numPr>
                <w:ilvl w:val="0"/>
                <w:numId w:val="34"/>
              </w:numPr>
              <w:rPr>
                <w:rFonts w:cstheme="minorHAnsi"/>
                <w:sz w:val="20"/>
                <w:szCs w:val="20"/>
              </w:rPr>
            </w:pPr>
            <w:r>
              <w:rPr>
                <w:rFonts w:cstheme="minorHAnsi"/>
                <w:sz w:val="20"/>
                <w:szCs w:val="20"/>
              </w:rPr>
              <w:t>When taking a photo, staff should label the PI for the WOCN team</w:t>
            </w:r>
            <w:r w:rsidR="00F11CC0">
              <w:rPr>
                <w:rFonts w:cstheme="minorHAnsi"/>
                <w:sz w:val="20"/>
                <w:szCs w:val="20"/>
              </w:rPr>
              <w:t>.</w:t>
            </w:r>
          </w:p>
          <w:p w14:paraId="1E0AE001" w14:textId="29580EAA" w:rsidR="00160112" w:rsidRDefault="00160112" w:rsidP="00160112">
            <w:pPr>
              <w:pStyle w:val="ListParagraph"/>
              <w:numPr>
                <w:ilvl w:val="0"/>
                <w:numId w:val="34"/>
              </w:numPr>
              <w:rPr>
                <w:rFonts w:cstheme="minorHAnsi"/>
                <w:sz w:val="20"/>
                <w:szCs w:val="20"/>
              </w:rPr>
            </w:pPr>
            <w:r>
              <w:rPr>
                <w:rFonts w:cstheme="minorHAnsi"/>
                <w:sz w:val="20"/>
                <w:szCs w:val="20"/>
              </w:rPr>
              <w:t>Consider adding education into the morning huddle the day of the next quarterly survey</w:t>
            </w:r>
            <w:r w:rsidR="00E0580A">
              <w:rPr>
                <w:rFonts w:cstheme="minorHAnsi"/>
                <w:sz w:val="20"/>
                <w:szCs w:val="20"/>
              </w:rPr>
              <w:t xml:space="preserve"> to remind team to get updated photos of new and known pressure injuries</w:t>
            </w:r>
            <w:r>
              <w:rPr>
                <w:rFonts w:cstheme="minorHAnsi"/>
                <w:sz w:val="20"/>
                <w:szCs w:val="20"/>
              </w:rPr>
              <w:t>.</w:t>
            </w:r>
          </w:p>
          <w:p w14:paraId="546B762D" w14:textId="18F78A04" w:rsidR="00160112" w:rsidRPr="00160112" w:rsidRDefault="00160112" w:rsidP="000800A0">
            <w:pPr>
              <w:pStyle w:val="ListParagraph"/>
              <w:ind w:left="1620"/>
              <w:rPr>
                <w:rFonts w:cstheme="minorHAnsi"/>
                <w:sz w:val="20"/>
                <w:szCs w:val="20"/>
              </w:rPr>
            </w:pPr>
          </w:p>
        </w:tc>
      </w:tr>
      <w:tr w:rsidR="004B4886" w14:paraId="68D5C8CF" w14:textId="77777777" w:rsidTr="00414C63">
        <w:trPr>
          <w:trHeight w:val="386"/>
        </w:trPr>
        <w:tc>
          <w:tcPr>
            <w:tcW w:w="897" w:type="dxa"/>
          </w:tcPr>
          <w:p w14:paraId="4E6843A5" w14:textId="255EA598" w:rsidR="004B4886" w:rsidRDefault="00F55DCA" w:rsidP="00522C8F">
            <w:pPr>
              <w:rPr>
                <w:rFonts w:cstheme="minorHAnsi"/>
                <w:b/>
                <w:sz w:val="20"/>
                <w:szCs w:val="20"/>
              </w:rPr>
            </w:pPr>
            <w:r>
              <w:rPr>
                <w:rFonts w:cstheme="minorHAnsi"/>
                <w:b/>
                <w:sz w:val="20"/>
                <w:szCs w:val="20"/>
              </w:rPr>
              <w:t>1</w:t>
            </w:r>
            <w:r w:rsidR="004E21AA">
              <w:rPr>
                <w:rFonts w:cstheme="minorHAnsi"/>
                <w:b/>
                <w:sz w:val="20"/>
                <w:szCs w:val="20"/>
              </w:rPr>
              <w:t>5</w:t>
            </w:r>
            <w:r w:rsidR="004B4886">
              <w:rPr>
                <w:rFonts w:cstheme="minorHAnsi"/>
                <w:b/>
                <w:sz w:val="20"/>
                <w:szCs w:val="20"/>
              </w:rPr>
              <w:t xml:space="preserve"> min</w:t>
            </w:r>
          </w:p>
        </w:tc>
        <w:tc>
          <w:tcPr>
            <w:tcW w:w="1671" w:type="dxa"/>
            <w:gridSpan w:val="2"/>
          </w:tcPr>
          <w:p w14:paraId="10F7DFC5" w14:textId="71CB609B" w:rsidR="004B4886" w:rsidRDefault="00E55BC0" w:rsidP="00522C8F">
            <w:pPr>
              <w:rPr>
                <w:rFonts w:cstheme="minorHAnsi"/>
                <w:sz w:val="20"/>
                <w:szCs w:val="20"/>
              </w:rPr>
            </w:pPr>
            <w:r>
              <w:rPr>
                <w:rFonts w:cstheme="minorHAnsi"/>
                <w:sz w:val="20"/>
                <w:szCs w:val="20"/>
              </w:rPr>
              <w:t>Leslie Blanton</w:t>
            </w:r>
          </w:p>
        </w:tc>
        <w:tc>
          <w:tcPr>
            <w:tcW w:w="3987" w:type="dxa"/>
          </w:tcPr>
          <w:p w14:paraId="5E50E86D" w14:textId="34F63560" w:rsidR="004B4886" w:rsidRDefault="00F55DCA" w:rsidP="0000076E">
            <w:pPr>
              <w:rPr>
                <w:rFonts w:cstheme="minorHAnsi"/>
                <w:b/>
                <w:sz w:val="20"/>
                <w:szCs w:val="20"/>
              </w:rPr>
            </w:pPr>
            <w:r>
              <w:rPr>
                <w:rFonts w:cstheme="minorHAnsi"/>
                <w:b/>
                <w:sz w:val="20"/>
                <w:szCs w:val="20"/>
              </w:rPr>
              <w:t>Unit Report Out: 4RW</w:t>
            </w:r>
          </w:p>
          <w:p w14:paraId="10503F58" w14:textId="0065D960" w:rsidR="004B4886" w:rsidRDefault="004B4886" w:rsidP="0000076E">
            <w:pPr>
              <w:rPr>
                <w:rFonts w:cstheme="minorHAnsi"/>
                <w:b/>
                <w:sz w:val="20"/>
                <w:szCs w:val="20"/>
              </w:rPr>
            </w:pPr>
          </w:p>
        </w:tc>
        <w:tc>
          <w:tcPr>
            <w:tcW w:w="1787" w:type="dxa"/>
            <w:tcBorders>
              <w:right w:val="single" w:sz="4" w:space="0" w:color="auto"/>
            </w:tcBorders>
          </w:tcPr>
          <w:p w14:paraId="719ABDFA" w14:textId="77777777" w:rsidR="004B4886" w:rsidRPr="00D6048B" w:rsidRDefault="004B4886" w:rsidP="00522C8F">
            <w:pPr>
              <w:rPr>
                <w:rFonts w:cstheme="minorHAnsi"/>
                <w:sz w:val="20"/>
                <w:szCs w:val="20"/>
              </w:rPr>
            </w:pPr>
          </w:p>
        </w:tc>
        <w:tc>
          <w:tcPr>
            <w:tcW w:w="5944" w:type="dxa"/>
            <w:tcBorders>
              <w:left w:val="single" w:sz="4" w:space="0" w:color="auto"/>
            </w:tcBorders>
          </w:tcPr>
          <w:p w14:paraId="5CEAF3DE" w14:textId="4703E5B1" w:rsidR="004B1CBA" w:rsidRDefault="00160112" w:rsidP="00160112">
            <w:pPr>
              <w:pStyle w:val="ListParagraph"/>
              <w:numPr>
                <w:ilvl w:val="0"/>
                <w:numId w:val="33"/>
              </w:numPr>
              <w:rPr>
                <w:rFonts w:cstheme="minorHAnsi"/>
                <w:sz w:val="20"/>
                <w:szCs w:val="20"/>
              </w:rPr>
            </w:pPr>
            <w:r>
              <w:rPr>
                <w:rFonts w:cstheme="minorHAnsi"/>
                <w:sz w:val="20"/>
                <w:szCs w:val="20"/>
              </w:rPr>
              <w:t xml:space="preserve">Leslie shared 4RW’s action plan. They formed it in July 2022 to address PI reduction on the unit. Over the next 6 months, the goal was to achieve 50% reduction in PI’s. They used PI K-cards, repositioning </w:t>
            </w:r>
            <w:r w:rsidR="00F11CC0">
              <w:rPr>
                <w:rFonts w:cstheme="minorHAnsi"/>
                <w:sz w:val="20"/>
                <w:szCs w:val="20"/>
              </w:rPr>
              <w:t>audits,</w:t>
            </w:r>
            <w:r>
              <w:rPr>
                <w:rFonts w:cstheme="minorHAnsi"/>
                <w:sz w:val="20"/>
                <w:szCs w:val="20"/>
              </w:rPr>
              <w:t xml:space="preserve"> and mandatory skin champion classes as tactics. </w:t>
            </w:r>
          </w:p>
          <w:p w14:paraId="6A82B04B" w14:textId="1523872B" w:rsidR="00160112" w:rsidRDefault="00160112" w:rsidP="00160112">
            <w:pPr>
              <w:pStyle w:val="ListParagraph"/>
              <w:numPr>
                <w:ilvl w:val="0"/>
                <w:numId w:val="33"/>
              </w:numPr>
              <w:rPr>
                <w:rFonts w:cstheme="minorHAnsi"/>
                <w:sz w:val="20"/>
                <w:szCs w:val="20"/>
              </w:rPr>
            </w:pPr>
            <w:r>
              <w:rPr>
                <w:rFonts w:cstheme="minorHAnsi"/>
                <w:sz w:val="20"/>
                <w:szCs w:val="20"/>
              </w:rPr>
              <w:t>Leslie shared several data slides that showed us their improved progress</w:t>
            </w:r>
            <w:r w:rsidR="00F11CC0">
              <w:rPr>
                <w:rFonts w:cstheme="minorHAnsi"/>
                <w:sz w:val="20"/>
                <w:szCs w:val="20"/>
              </w:rPr>
              <w:t xml:space="preserve">. In summary, the action plan goal was achieved, and they will continue k card rounding as well as reposition audits and adding to the VMB. </w:t>
            </w:r>
          </w:p>
          <w:p w14:paraId="642828F3" w14:textId="77777777" w:rsidR="00F11CC0" w:rsidRDefault="00F11CC0" w:rsidP="00160112">
            <w:pPr>
              <w:pStyle w:val="ListParagraph"/>
              <w:numPr>
                <w:ilvl w:val="0"/>
                <w:numId w:val="33"/>
              </w:numPr>
              <w:rPr>
                <w:rFonts w:cstheme="minorHAnsi"/>
                <w:sz w:val="20"/>
                <w:szCs w:val="20"/>
              </w:rPr>
            </w:pPr>
            <w:r>
              <w:rPr>
                <w:rFonts w:cstheme="minorHAnsi"/>
                <w:sz w:val="20"/>
                <w:szCs w:val="20"/>
              </w:rPr>
              <w:t>Many kudos were given to 4RW for their excellent work!</w:t>
            </w:r>
          </w:p>
          <w:p w14:paraId="587703B3" w14:textId="3AA4ED16" w:rsidR="00F11CC0" w:rsidRPr="00160112" w:rsidRDefault="00F11CC0" w:rsidP="00F11CC0">
            <w:pPr>
              <w:pStyle w:val="ListParagraph"/>
              <w:rPr>
                <w:rFonts w:cstheme="minorHAnsi"/>
                <w:sz w:val="20"/>
                <w:szCs w:val="20"/>
              </w:rPr>
            </w:pPr>
          </w:p>
        </w:tc>
      </w:tr>
      <w:tr w:rsidR="00F76DBF" w14:paraId="2CC1D4BE" w14:textId="77777777" w:rsidTr="00414C63">
        <w:trPr>
          <w:trHeight w:val="386"/>
        </w:trPr>
        <w:tc>
          <w:tcPr>
            <w:tcW w:w="897" w:type="dxa"/>
          </w:tcPr>
          <w:p w14:paraId="23976B7B" w14:textId="0E0AD48C" w:rsidR="00F76DBF" w:rsidRDefault="004B4886" w:rsidP="00522C8F">
            <w:pPr>
              <w:rPr>
                <w:rFonts w:cstheme="minorHAnsi"/>
                <w:b/>
                <w:sz w:val="20"/>
                <w:szCs w:val="20"/>
              </w:rPr>
            </w:pPr>
            <w:r>
              <w:rPr>
                <w:rFonts w:cstheme="minorHAnsi"/>
                <w:b/>
                <w:sz w:val="20"/>
                <w:szCs w:val="20"/>
              </w:rPr>
              <w:t>1</w:t>
            </w:r>
            <w:r w:rsidR="00F55DCA">
              <w:rPr>
                <w:rFonts w:cstheme="minorHAnsi"/>
                <w:b/>
                <w:sz w:val="20"/>
                <w:szCs w:val="20"/>
              </w:rPr>
              <w:t>5</w:t>
            </w:r>
            <w:r w:rsidR="00FC7B7C">
              <w:rPr>
                <w:rFonts w:cstheme="minorHAnsi"/>
                <w:b/>
                <w:sz w:val="20"/>
                <w:szCs w:val="20"/>
              </w:rPr>
              <w:t xml:space="preserve"> min</w:t>
            </w:r>
          </w:p>
        </w:tc>
        <w:tc>
          <w:tcPr>
            <w:tcW w:w="1671" w:type="dxa"/>
            <w:gridSpan w:val="2"/>
          </w:tcPr>
          <w:p w14:paraId="030324C1" w14:textId="58DD498F" w:rsidR="00F76DBF" w:rsidRDefault="00EC4116" w:rsidP="00522C8F">
            <w:pPr>
              <w:rPr>
                <w:rFonts w:cstheme="minorHAnsi"/>
                <w:sz w:val="20"/>
                <w:szCs w:val="20"/>
              </w:rPr>
            </w:pPr>
            <w:r>
              <w:rPr>
                <w:rFonts w:cstheme="minorHAnsi"/>
                <w:sz w:val="20"/>
                <w:szCs w:val="20"/>
              </w:rPr>
              <w:t>Allie Broussard</w:t>
            </w:r>
          </w:p>
        </w:tc>
        <w:tc>
          <w:tcPr>
            <w:tcW w:w="3987" w:type="dxa"/>
          </w:tcPr>
          <w:p w14:paraId="2AA5B623" w14:textId="501CFD81" w:rsidR="004B4886" w:rsidRPr="00414C63" w:rsidRDefault="00EC4116" w:rsidP="00414C63">
            <w:pPr>
              <w:rPr>
                <w:rFonts w:cstheme="minorHAnsi"/>
                <w:b/>
                <w:sz w:val="20"/>
                <w:szCs w:val="20"/>
              </w:rPr>
            </w:pPr>
            <w:r>
              <w:rPr>
                <w:rFonts w:cstheme="minorHAnsi"/>
                <w:b/>
                <w:sz w:val="20"/>
                <w:szCs w:val="20"/>
              </w:rPr>
              <w:t>Comfort Glide In-servicing Debrief</w:t>
            </w:r>
          </w:p>
        </w:tc>
        <w:tc>
          <w:tcPr>
            <w:tcW w:w="1787" w:type="dxa"/>
            <w:tcBorders>
              <w:right w:val="single" w:sz="4" w:space="0" w:color="auto"/>
            </w:tcBorders>
          </w:tcPr>
          <w:p w14:paraId="32493522" w14:textId="77777777" w:rsidR="00F76DBF" w:rsidRPr="00D6048B" w:rsidRDefault="00F76DBF" w:rsidP="00522C8F">
            <w:pPr>
              <w:rPr>
                <w:rFonts w:cstheme="minorHAnsi"/>
                <w:sz w:val="20"/>
                <w:szCs w:val="20"/>
              </w:rPr>
            </w:pPr>
          </w:p>
        </w:tc>
        <w:tc>
          <w:tcPr>
            <w:tcW w:w="5944" w:type="dxa"/>
            <w:tcBorders>
              <w:left w:val="single" w:sz="4" w:space="0" w:color="auto"/>
            </w:tcBorders>
          </w:tcPr>
          <w:p w14:paraId="25FEC0F4" w14:textId="0A5C347A" w:rsidR="00EA4BB0" w:rsidRDefault="00F11CC0" w:rsidP="00F11CC0">
            <w:pPr>
              <w:pStyle w:val="ListParagraph"/>
              <w:numPr>
                <w:ilvl w:val="0"/>
                <w:numId w:val="35"/>
              </w:numPr>
              <w:rPr>
                <w:rFonts w:cstheme="minorHAnsi"/>
                <w:sz w:val="20"/>
                <w:szCs w:val="20"/>
              </w:rPr>
            </w:pPr>
            <w:r>
              <w:rPr>
                <w:rFonts w:cstheme="minorHAnsi"/>
                <w:sz w:val="20"/>
                <w:szCs w:val="20"/>
              </w:rPr>
              <w:t>Allie &amp; Will talked to us about comfort glide. Will shared a flyer that contained instructions for the comfort glide wedges.  (We will send this out with the minutes)</w:t>
            </w:r>
          </w:p>
          <w:p w14:paraId="3D8830B8" w14:textId="0E55D815" w:rsidR="00F11CC0" w:rsidRPr="00F11CC0" w:rsidRDefault="00F11CC0" w:rsidP="00F11CC0">
            <w:pPr>
              <w:pStyle w:val="ListParagraph"/>
              <w:numPr>
                <w:ilvl w:val="0"/>
                <w:numId w:val="35"/>
              </w:numPr>
              <w:rPr>
                <w:rFonts w:cstheme="minorHAnsi"/>
                <w:sz w:val="20"/>
                <w:szCs w:val="20"/>
              </w:rPr>
            </w:pPr>
            <w:r>
              <w:rPr>
                <w:rFonts w:cstheme="minorHAnsi"/>
                <w:sz w:val="20"/>
                <w:szCs w:val="20"/>
              </w:rPr>
              <w:lastRenderedPageBreak/>
              <w:t xml:space="preserve">Allie mentioned while she was in-servicing that the barriers encountered included units not having all the proper pieces and the wedge wasn’t always aligned with the spine correctly.   If you would like Allie to visit your unit or need more information, please let Lindsey Netzel or Allie know.   </w:t>
            </w:r>
          </w:p>
        </w:tc>
      </w:tr>
      <w:tr w:rsidR="00D23DD9" w14:paraId="03891FD4" w14:textId="77777777" w:rsidTr="00414C63">
        <w:trPr>
          <w:trHeight w:val="423"/>
        </w:trPr>
        <w:tc>
          <w:tcPr>
            <w:tcW w:w="897" w:type="dxa"/>
          </w:tcPr>
          <w:p w14:paraId="15D0E50F" w14:textId="0AA39F86" w:rsidR="00D23DD9" w:rsidRPr="0078458E" w:rsidRDefault="00F55DCA" w:rsidP="00D23DD9">
            <w:pPr>
              <w:rPr>
                <w:b/>
                <w:bCs/>
                <w:sz w:val="20"/>
                <w:szCs w:val="20"/>
              </w:rPr>
            </w:pPr>
            <w:r>
              <w:rPr>
                <w:b/>
                <w:bCs/>
                <w:sz w:val="20"/>
                <w:szCs w:val="20"/>
              </w:rPr>
              <w:lastRenderedPageBreak/>
              <w:t>10</w:t>
            </w:r>
            <w:r w:rsidR="00D23DD9">
              <w:rPr>
                <w:b/>
                <w:bCs/>
                <w:sz w:val="20"/>
                <w:szCs w:val="20"/>
              </w:rPr>
              <w:t xml:space="preserve"> </w:t>
            </w:r>
            <w:r w:rsidR="00D23DD9" w:rsidRPr="0078458E">
              <w:rPr>
                <w:b/>
                <w:bCs/>
                <w:sz w:val="20"/>
                <w:szCs w:val="20"/>
              </w:rPr>
              <w:t>min</w:t>
            </w:r>
          </w:p>
        </w:tc>
        <w:tc>
          <w:tcPr>
            <w:tcW w:w="1671" w:type="dxa"/>
            <w:gridSpan w:val="2"/>
          </w:tcPr>
          <w:p w14:paraId="09F03995" w14:textId="5A40CC0E" w:rsidR="00D23DD9" w:rsidRPr="0078458E" w:rsidRDefault="00F55DCA" w:rsidP="00D23DD9">
            <w:pPr>
              <w:rPr>
                <w:sz w:val="20"/>
                <w:szCs w:val="20"/>
              </w:rPr>
            </w:pPr>
            <w:r>
              <w:rPr>
                <w:rFonts w:cstheme="minorHAnsi"/>
                <w:sz w:val="20"/>
                <w:szCs w:val="20"/>
              </w:rPr>
              <w:t>Candi Haggard</w:t>
            </w:r>
          </w:p>
        </w:tc>
        <w:tc>
          <w:tcPr>
            <w:tcW w:w="3987" w:type="dxa"/>
          </w:tcPr>
          <w:p w14:paraId="5819B4D6" w14:textId="77777777" w:rsidR="00013418" w:rsidRDefault="00D23DD9" w:rsidP="00D23DD9">
            <w:pPr>
              <w:rPr>
                <w:b/>
                <w:bCs/>
                <w:sz w:val="20"/>
                <w:szCs w:val="20"/>
              </w:rPr>
            </w:pPr>
            <w:r w:rsidRPr="33AA05DD">
              <w:rPr>
                <w:b/>
                <w:bCs/>
                <w:sz w:val="20"/>
                <w:szCs w:val="20"/>
              </w:rPr>
              <w:t>Close</w:t>
            </w:r>
            <w:r>
              <w:rPr>
                <w:b/>
                <w:bCs/>
                <w:sz w:val="20"/>
                <w:szCs w:val="20"/>
              </w:rPr>
              <w:t xml:space="preserve">: </w:t>
            </w:r>
          </w:p>
          <w:p w14:paraId="4D920C20" w14:textId="4A682759" w:rsidR="00506050" w:rsidRPr="00506050" w:rsidRDefault="00506050" w:rsidP="005C1214">
            <w:pPr>
              <w:pStyle w:val="ListParagraph"/>
              <w:numPr>
                <w:ilvl w:val="0"/>
                <w:numId w:val="28"/>
              </w:numPr>
              <w:rPr>
                <w:sz w:val="20"/>
                <w:szCs w:val="20"/>
              </w:rPr>
            </w:pPr>
            <w:r>
              <w:rPr>
                <w:sz w:val="20"/>
                <w:szCs w:val="20"/>
              </w:rPr>
              <w:t>Open Discussion</w:t>
            </w:r>
          </w:p>
          <w:p w14:paraId="5FDDC765" w14:textId="2A7AD12E" w:rsidR="00013418" w:rsidRPr="002842AE" w:rsidRDefault="00013418" w:rsidP="002842AE">
            <w:pPr>
              <w:rPr>
                <w:sz w:val="20"/>
                <w:szCs w:val="20"/>
              </w:rPr>
            </w:pPr>
          </w:p>
        </w:tc>
        <w:tc>
          <w:tcPr>
            <w:tcW w:w="1787" w:type="dxa"/>
            <w:tcBorders>
              <w:right w:val="single" w:sz="4" w:space="0" w:color="auto"/>
            </w:tcBorders>
          </w:tcPr>
          <w:p w14:paraId="5A37455B" w14:textId="77777777" w:rsidR="00D23DD9" w:rsidRDefault="00D23DD9" w:rsidP="00D23DD9"/>
        </w:tc>
        <w:tc>
          <w:tcPr>
            <w:tcW w:w="5944" w:type="dxa"/>
            <w:tcBorders>
              <w:left w:val="single" w:sz="4" w:space="0" w:color="auto"/>
            </w:tcBorders>
          </w:tcPr>
          <w:p w14:paraId="156CA1D5" w14:textId="77777777" w:rsidR="00D23DD9" w:rsidRPr="00040941" w:rsidRDefault="00D23DD9" w:rsidP="00D23DD9">
            <w:pPr>
              <w:ind w:left="360"/>
              <w:rPr>
                <w:rFonts w:cstheme="minorHAnsi"/>
                <w:sz w:val="20"/>
                <w:szCs w:val="20"/>
              </w:rPr>
            </w:pPr>
          </w:p>
        </w:tc>
      </w:tr>
    </w:tbl>
    <w:p w14:paraId="30EFAC3D" w14:textId="6C0E0516" w:rsidR="00836296" w:rsidRDefault="00836296" w:rsidP="00403266">
      <w:pPr>
        <w:tabs>
          <w:tab w:val="left" w:pos="6012"/>
        </w:tabs>
      </w:pPr>
    </w:p>
    <w:p w14:paraId="70E618D9" w14:textId="46542069" w:rsidR="00492386" w:rsidRDefault="00492386" w:rsidP="00403266">
      <w:pPr>
        <w:tabs>
          <w:tab w:val="left" w:pos="6012"/>
        </w:tabs>
      </w:pPr>
    </w:p>
    <w:p w14:paraId="246C456C" w14:textId="68AFFB93" w:rsidR="00492386" w:rsidRDefault="00492386" w:rsidP="00403266">
      <w:pPr>
        <w:tabs>
          <w:tab w:val="left" w:pos="6012"/>
        </w:tabs>
      </w:pPr>
    </w:p>
    <w:p w14:paraId="42533136" w14:textId="0C93B34C" w:rsidR="00492386" w:rsidRDefault="00492386" w:rsidP="00403266">
      <w:pPr>
        <w:tabs>
          <w:tab w:val="left" w:pos="6012"/>
        </w:tabs>
      </w:pPr>
    </w:p>
    <w:p w14:paraId="19521373" w14:textId="7CC0D606" w:rsidR="00492386" w:rsidRDefault="00492386" w:rsidP="00403266">
      <w:pPr>
        <w:tabs>
          <w:tab w:val="left" w:pos="6012"/>
        </w:tabs>
      </w:pPr>
    </w:p>
    <w:p w14:paraId="0CDFADAD" w14:textId="46DB7B55" w:rsidR="00492386" w:rsidRDefault="00492386" w:rsidP="00403266">
      <w:pPr>
        <w:tabs>
          <w:tab w:val="left" w:pos="6012"/>
        </w:tabs>
      </w:pPr>
    </w:p>
    <w:p w14:paraId="6D173648" w14:textId="2E8A5028" w:rsidR="00492386" w:rsidRDefault="00492386" w:rsidP="00403266">
      <w:pPr>
        <w:tabs>
          <w:tab w:val="left" w:pos="6012"/>
        </w:tabs>
      </w:pPr>
    </w:p>
    <w:p w14:paraId="0B31ECDF" w14:textId="77777777" w:rsidR="00492386" w:rsidRDefault="00492386" w:rsidP="00403266">
      <w:pPr>
        <w:tabs>
          <w:tab w:val="left" w:pos="6012"/>
        </w:tabs>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492386" w:rsidRPr="00BB096C" w14:paraId="5D3D8600" w14:textId="77777777" w:rsidTr="00492386">
        <w:tc>
          <w:tcPr>
            <w:tcW w:w="11088" w:type="dxa"/>
            <w:gridSpan w:val="3"/>
            <w:shd w:val="clear" w:color="auto" w:fill="DBE5F1" w:themeFill="accent1" w:themeFillTint="33"/>
          </w:tcPr>
          <w:p w14:paraId="66E0E852" w14:textId="52D33112" w:rsidR="00492386" w:rsidRPr="00492386" w:rsidRDefault="00492386" w:rsidP="00492386">
            <w:pPr>
              <w:tabs>
                <w:tab w:val="left" w:pos="4950"/>
              </w:tabs>
              <w:rPr>
                <w:rFonts w:ascii="Cambria" w:hAnsi="Cambria"/>
                <w:b/>
                <w:bCs/>
                <w:i/>
                <w:iCs/>
                <w:color w:val="4A442A"/>
                <w:sz w:val="20"/>
                <w:szCs w:val="20"/>
              </w:rPr>
            </w:pPr>
            <w:r w:rsidRPr="00492386">
              <w:rPr>
                <w:rFonts w:ascii="Cambria" w:hAnsi="Cambria"/>
                <w:b/>
                <w:bCs/>
                <w:i/>
                <w:iCs/>
                <w:color w:val="4A442A"/>
                <w:sz w:val="20"/>
                <w:szCs w:val="20"/>
              </w:rPr>
              <w:t>ACTION ITEMS / Future Agenda items</w:t>
            </w:r>
            <w:r w:rsidRPr="00492386">
              <w:rPr>
                <w:rFonts w:ascii="Cambria" w:hAnsi="Cambria"/>
                <w:b/>
                <w:bCs/>
                <w:i/>
                <w:iCs/>
                <w:color w:val="4A442A"/>
                <w:sz w:val="20"/>
                <w:szCs w:val="20"/>
              </w:rPr>
              <w:tab/>
            </w:r>
          </w:p>
        </w:tc>
      </w:tr>
      <w:tr w:rsidR="00492386" w:rsidRPr="00BB096C" w14:paraId="6F8F1606" w14:textId="77777777" w:rsidTr="00492386">
        <w:trPr>
          <w:trHeight w:val="247"/>
        </w:trPr>
        <w:tc>
          <w:tcPr>
            <w:tcW w:w="7704" w:type="dxa"/>
            <w:shd w:val="clear" w:color="auto" w:fill="F2F2F2" w:themeFill="background1" w:themeFillShade="F2"/>
            <w:vAlign w:val="center"/>
          </w:tcPr>
          <w:p w14:paraId="1C4AA3A4" w14:textId="77777777"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Action Item / Agenda items</w:t>
            </w:r>
          </w:p>
        </w:tc>
        <w:tc>
          <w:tcPr>
            <w:tcW w:w="1620" w:type="dxa"/>
            <w:shd w:val="clear" w:color="auto" w:fill="F2F2F2" w:themeFill="background1" w:themeFillShade="F2"/>
            <w:vAlign w:val="center"/>
          </w:tcPr>
          <w:p w14:paraId="767484CB" w14:textId="5BF3FEB2"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Responsible</w:t>
            </w:r>
            <w:r>
              <w:rPr>
                <w:rFonts w:ascii="Cambria" w:hAnsi="Cambria"/>
                <w:b/>
                <w:bCs/>
                <w:i/>
                <w:iCs/>
                <w:color w:val="4A442A"/>
                <w:sz w:val="20"/>
                <w:szCs w:val="20"/>
              </w:rPr>
              <w:t>:</w:t>
            </w:r>
            <w:r w:rsidRPr="00492386">
              <w:rPr>
                <w:rFonts w:ascii="Cambria" w:hAnsi="Cambria"/>
                <w:b/>
                <w:bCs/>
                <w:i/>
                <w:iCs/>
                <w:color w:val="4A442A"/>
                <w:sz w:val="20"/>
                <w:szCs w:val="20"/>
              </w:rPr>
              <w:t xml:space="preserve"> </w:t>
            </w:r>
          </w:p>
        </w:tc>
        <w:tc>
          <w:tcPr>
            <w:tcW w:w="1764" w:type="dxa"/>
            <w:shd w:val="clear" w:color="auto" w:fill="F2F2F2" w:themeFill="background1" w:themeFillShade="F2"/>
            <w:vAlign w:val="center"/>
          </w:tcPr>
          <w:p w14:paraId="6F17651E" w14:textId="3A7ECE4D"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Date</w:t>
            </w:r>
            <w:r>
              <w:rPr>
                <w:rFonts w:ascii="Cambria" w:hAnsi="Cambria"/>
                <w:b/>
                <w:bCs/>
                <w:i/>
                <w:iCs/>
                <w:color w:val="4A442A"/>
                <w:sz w:val="20"/>
                <w:szCs w:val="20"/>
              </w:rPr>
              <w:t>:</w:t>
            </w:r>
          </w:p>
        </w:tc>
      </w:tr>
      <w:tr w:rsidR="00492386" w:rsidRPr="00BB096C" w14:paraId="3FC2FF9C" w14:textId="77777777" w:rsidTr="00590879">
        <w:trPr>
          <w:trHeight w:val="261"/>
        </w:trPr>
        <w:tc>
          <w:tcPr>
            <w:tcW w:w="7704" w:type="dxa"/>
            <w:shd w:val="clear" w:color="auto" w:fill="auto"/>
            <w:vAlign w:val="center"/>
          </w:tcPr>
          <w:p w14:paraId="5F4CD432" w14:textId="2304E538" w:rsidR="00492386" w:rsidRDefault="00492386" w:rsidP="00590879">
            <w:pPr>
              <w:rPr>
                <w:rFonts w:ascii="Cambria" w:hAnsi="Cambria"/>
                <w:i/>
                <w:iCs/>
                <w:color w:val="4A442A"/>
                <w:sz w:val="18"/>
                <w:szCs w:val="18"/>
              </w:rPr>
            </w:pPr>
            <w:r>
              <w:rPr>
                <w:rFonts w:ascii="Cambria" w:hAnsi="Cambria"/>
                <w:i/>
                <w:iCs/>
                <w:color w:val="4A442A"/>
                <w:sz w:val="18"/>
                <w:szCs w:val="18"/>
              </w:rPr>
              <w:t xml:space="preserve">Boot </w:t>
            </w:r>
            <w:r w:rsidR="00216D36">
              <w:rPr>
                <w:rFonts w:ascii="Cambria" w:hAnsi="Cambria"/>
                <w:i/>
                <w:iCs/>
                <w:color w:val="4A442A"/>
                <w:sz w:val="18"/>
                <w:szCs w:val="18"/>
              </w:rPr>
              <w:t xml:space="preserve">Trial </w:t>
            </w:r>
            <w:r>
              <w:rPr>
                <w:rFonts w:ascii="Cambria" w:hAnsi="Cambria"/>
                <w:i/>
                <w:iCs/>
                <w:color w:val="4A442A"/>
                <w:sz w:val="18"/>
                <w:szCs w:val="18"/>
              </w:rPr>
              <w:t xml:space="preserve">Debrief (In Progress) </w:t>
            </w:r>
          </w:p>
        </w:tc>
        <w:tc>
          <w:tcPr>
            <w:tcW w:w="1620" w:type="dxa"/>
            <w:shd w:val="clear" w:color="auto" w:fill="auto"/>
            <w:vAlign w:val="center"/>
          </w:tcPr>
          <w:p w14:paraId="21757149" w14:textId="77777777"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3187BF4F" w14:textId="77777777" w:rsidR="00492386" w:rsidRPr="008C6ED9" w:rsidRDefault="00492386" w:rsidP="00590879">
            <w:pPr>
              <w:rPr>
                <w:rFonts w:ascii="Cambria" w:hAnsi="Cambria"/>
                <w:i/>
                <w:iCs/>
                <w:color w:val="4A442A"/>
                <w:sz w:val="18"/>
                <w:szCs w:val="18"/>
              </w:rPr>
            </w:pPr>
          </w:p>
        </w:tc>
      </w:tr>
      <w:tr w:rsidR="00492386" w:rsidRPr="00BB096C" w14:paraId="6E940035" w14:textId="77777777" w:rsidTr="00590879">
        <w:trPr>
          <w:trHeight w:val="261"/>
        </w:trPr>
        <w:tc>
          <w:tcPr>
            <w:tcW w:w="7704" w:type="dxa"/>
            <w:shd w:val="clear" w:color="auto" w:fill="auto"/>
            <w:vAlign w:val="center"/>
          </w:tcPr>
          <w:p w14:paraId="36D4C935" w14:textId="214E5225" w:rsidR="00492386" w:rsidRPr="00694EF0" w:rsidRDefault="00216D36" w:rsidP="00590879">
            <w:pPr>
              <w:tabs>
                <w:tab w:val="left" w:pos="2100"/>
              </w:tabs>
              <w:rPr>
                <w:bCs/>
                <w:i/>
                <w:iCs/>
                <w:sz w:val="18"/>
                <w:szCs w:val="18"/>
              </w:rPr>
            </w:pPr>
            <w:r>
              <w:rPr>
                <w:bCs/>
                <w:i/>
                <w:iCs/>
                <w:sz w:val="18"/>
                <w:szCs w:val="18"/>
              </w:rPr>
              <w:t>Device related PI’s (</w:t>
            </w:r>
            <w:proofErr w:type="spellStart"/>
            <w:r>
              <w:rPr>
                <w:bCs/>
                <w:i/>
                <w:iCs/>
                <w:sz w:val="18"/>
                <w:szCs w:val="18"/>
              </w:rPr>
              <w:t>e.g</w:t>
            </w:r>
            <w:proofErr w:type="spellEnd"/>
            <w:r>
              <w:rPr>
                <w:bCs/>
                <w:i/>
                <w:iCs/>
                <w:sz w:val="18"/>
                <w:szCs w:val="18"/>
              </w:rPr>
              <w:t xml:space="preserve"> ace wraps, braces, TED hose, </w:t>
            </w:r>
            <w:proofErr w:type="spellStart"/>
            <w:r>
              <w:rPr>
                <w:bCs/>
                <w:i/>
                <w:iCs/>
                <w:sz w:val="18"/>
                <w:szCs w:val="18"/>
              </w:rPr>
              <w:t>etc</w:t>
            </w:r>
            <w:proofErr w:type="spellEnd"/>
            <w:r>
              <w:rPr>
                <w:bCs/>
                <w:i/>
                <w:iCs/>
                <w:sz w:val="18"/>
                <w:szCs w:val="18"/>
              </w:rPr>
              <w:t>)</w:t>
            </w:r>
          </w:p>
        </w:tc>
        <w:tc>
          <w:tcPr>
            <w:tcW w:w="1620" w:type="dxa"/>
            <w:shd w:val="clear" w:color="auto" w:fill="auto"/>
            <w:vAlign w:val="center"/>
          </w:tcPr>
          <w:p w14:paraId="1C37BF50" w14:textId="1558CE6D"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21B3175D" w14:textId="77777777" w:rsidR="00492386" w:rsidRPr="008C6ED9" w:rsidRDefault="00492386" w:rsidP="00590879">
            <w:pPr>
              <w:rPr>
                <w:rFonts w:ascii="Cambria" w:hAnsi="Cambria"/>
                <w:i/>
                <w:iCs/>
                <w:color w:val="4A442A"/>
                <w:sz w:val="18"/>
                <w:szCs w:val="18"/>
              </w:rPr>
            </w:pPr>
          </w:p>
        </w:tc>
      </w:tr>
      <w:tr w:rsidR="00492386" w:rsidRPr="00BB096C" w14:paraId="50A9B7FD" w14:textId="77777777" w:rsidTr="00590879">
        <w:trPr>
          <w:trHeight w:val="197"/>
        </w:trPr>
        <w:tc>
          <w:tcPr>
            <w:tcW w:w="7704" w:type="dxa"/>
            <w:shd w:val="clear" w:color="auto" w:fill="auto"/>
            <w:vAlign w:val="center"/>
          </w:tcPr>
          <w:p w14:paraId="3ED8DEA6" w14:textId="4D2D731C" w:rsidR="00492386" w:rsidRDefault="001452F7" w:rsidP="00590879">
            <w:pPr>
              <w:tabs>
                <w:tab w:val="left" w:pos="2100"/>
              </w:tabs>
              <w:rPr>
                <w:rFonts w:ascii="Cambria" w:hAnsi="Cambria"/>
                <w:i/>
                <w:iCs/>
                <w:color w:val="4A442A"/>
                <w:sz w:val="18"/>
                <w:szCs w:val="18"/>
              </w:rPr>
            </w:pPr>
            <w:r>
              <w:rPr>
                <w:rFonts w:ascii="Cambria" w:hAnsi="Cambria"/>
                <w:i/>
                <w:iCs/>
                <w:color w:val="4A442A"/>
                <w:sz w:val="18"/>
                <w:szCs w:val="18"/>
              </w:rPr>
              <w:t>LEAF Report Out</w:t>
            </w:r>
          </w:p>
        </w:tc>
        <w:tc>
          <w:tcPr>
            <w:tcW w:w="1620" w:type="dxa"/>
            <w:shd w:val="clear" w:color="auto" w:fill="auto"/>
            <w:vAlign w:val="center"/>
          </w:tcPr>
          <w:p w14:paraId="20E267A4" w14:textId="3B9EEAD1" w:rsidR="00492386" w:rsidRPr="008C6ED9" w:rsidRDefault="001452F7" w:rsidP="00590879">
            <w:pPr>
              <w:rPr>
                <w:rFonts w:ascii="Cambria" w:hAnsi="Cambria"/>
                <w:i/>
                <w:iCs/>
                <w:color w:val="4A442A"/>
                <w:sz w:val="18"/>
                <w:szCs w:val="18"/>
              </w:rPr>
            </w:pPr>
            <w:r>
              <w:rPr>
                <w:rFonts w:ascii="Cambria" w:hAnsi="Cambria"/>
                <w:i/>
                <w:iCs/>
                <w:color w:val="4A442A"/>
                <w:sz w:val="18"/>
                <w:szCs w:val="18"/>
              </w:rPr>
              <w:t>Rachel Kromer</w:t>
            </w:r>
          </w:p>
        </w:tc>
        <w:tc>
          <w:tcPr>
            <w:tcW w:w="1764" w:type="dxa"/>
            <w:shd w:val="clear" w:color="auto" w:fill="auto"/>
            <w:vAlign w:val="center"/>
          </w:tcPr>
          <w:p w14:paraId="28AEB02F" w14:textId="77777777" w:rsidR="00492386" w:rsidRPr="008C6ED9" w:rsidRDefault="00492386" w:rsidP="00590879">
            <w:pPr>
              <w:rPr>
                <w:rFonts w:ascii="Cambria" w:hAnsi="Cambria"/>
                <w:i/>
                <w:iCs/>
                <w:color w:val="4A442A"/>
                <w:sz w:val="18"/>
                <w:szCs w:val="18"/>
              </w:rPr>
            </w:pPr>
          </w:p>
        </w:tc>
      </w:tr>
      <w:tr w:rsidR="00492386" w:rsidRPr="00BB096C" w14:paraId="53608B4E" w14:textId="77777777" w:rsidTr="00590879">
        <w:trPr>
          <w:trHeight w:val="197"/>
        </w:trPr>
        <w:tc>
          <w:tcPr>
            <w:tcW w:w="7704" w:type="dxa"/>
            <w:shd w:val="clear" w:color="auto" w:fill="auto"/>
            <w:vAlign w:val="center"/>
          </w:tcPr>
          <w:p w14:paraId="1A04589A" w14:textId="68BF8757"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3C7D0CE"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13A245E8" w14:textId="77777777" w:rsidR="00492386" w:rsidRPr="008C6ED9" w:rsidRDefault="00492386" w:rsidP="00590879">
            <w:pPr>
              <w:rPr>
                <w:rFonts w:ascii="Cambria" w:hAnsi="Cambria"/>
                <w:i/>
                <w:iCs/>
                <w:color w:val="4A442A"/>
                <w:sz w:val="18"/>
                <w:szCs w:val="18"/>
              </w:rPr>
            </w:pPr>
          </w:p>
        </w:tc>
      </w:tr>
      <w:tr w:rsidR="00492386" w:rsidRPr="00BB096C" w14:paraId="13C69DA1" w14:textId="77777777" w:rsidTr="00590879">
        <w:trPr>
          <w:trHeight w:val="197"/>
        </w:trPr>
        <w:tc>
          <w:tcPr>
            <w:tcW w:w="7704" w:type="dxa"/>
            <w:shd w:val="clear" w:color="auto" w:fill="auto"/>
            <w:vAlign w:val="center"/>
          </w:tcPr>
          <w:p w14:paraId="39CD07C1" w14:textId="16B7F2C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09AF377B"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21F01E49" w14:textId="77777777" w:rsidR="00492386" w:rsidRPr="008C6ED9" w:rsidRDefault="00492386" w:rsidP="00590879">
            <w:pPr>
              <w:rPr>
                <w:rFonts w:ascii="Cambria" w:hAnsi="Cambria"/>
                <w:i/>
                <w:iCs/>
                <w:color w:val="4A442A"/>
                <w:sz w:val="18"/>
                <w:szCs w:val="18"/>
              </w:rPr>
            </w:pPr>
          </w:p>
        </w:tc>
      </w:tr>
      <w:tr w:rsidR="00492386" w:rsidRPr="00BB096C" w14:paraId="16ECFB90" w14:textId="77777777" w:rsidTr="00590879">
        <w:trPr>
          <w:trHeight w:val="197"/>
        </w:trPr>
        <w:tc>
          <w:tcPr>
            <w:tcW w:w="7704" w:type="dxa"/>
            <w:shd w:val="clear" w:color="auto" w:fill="auto"/>
            <w:vAlign w:val="center"/>
          </w:tcPr>
          <w:p w14:paraId="4599EB6D" w14:textId="144AEC0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CE98871"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66243AB4" w14:textId="29EA1596" w:rsidR="00492386" w:rsidRPr="008C6ED9" w:rsidRDefault="00492386" w:rsidP="00590879">
            <w:pPr>
              <w:rPr>
                <w:rFonts w:ascii="Cambria" w:hAnsi="Cambria"/>
                <w:i/>
                <w:iCs/>
                <w:color w:val="4A442A"/>
                <w:sz w:val="18"/>
                <w:szCs w:val="18"/>
              </w:rPr>
            </w:pPr>
          </w:p>
        </w:tc>
      </w:tr>
      <w:tr w:rsidR="00492386" w:rsidRPr="00BB096C" w14:paraId="2C10E4D4" w14:textId="77777777" w:rsidTr="00590879">
        <w:trPr>
          <w:trHeight w:val="197"/>
        </w:trPr>
        <w:tc>
          <w:tcPr>
            <w:tcW w:w="7704" w:type="dxa"/>
            <w:shd w:val="clear" w:color="auto" w:fill="auto"/>
            <w:vAlign w:val="center"/>
          </w:tcPr>
          <w:p w14:paraId="1C7B7392" w14:textId="651EA32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470D5A9E" w14:textId="194E1F97" w:rsidR="00492386" w:rsidRDefault="00492386" w:rsidP="00590879">
            <w:pPr>
              <w:rPr>
                <w:rFonts w:ascii="Cambria" w:hAnsi="Cambria"/>
                <w:i/>
                <w:iCs/>
                <w:color w:val="4A442A"/>
                <w:sz w:val="18"/>
                <w:szCs w:val="18"/>
              </w:rPr>
            </w:pPr>
          </w:p>
        </w:tc>
        <w:tc>
          <w:tcPr>
            <w:tcW w:w="1764" w:type="dxa"/>
            <w:shd w:val="clear" w:color="auto" w:fill="auto"/>
            <w:vAlign w:val="center"/>
          </w:tcPr>
          <w:p w14:paraId="665A2A2D" w14:textId="77777777" w:rsidR="00492386" w:rsidRDefault="00492386" w:rsidP="00590879">
            <w:pPr>
              <w:rPr>
                <w:rFonts w:ascii="Cambria" w:hAnsi="Cambria"/>
                <w:i/>
                <w:iCs/>
                <w:color w:val="4A442A"/>
                <w:sz w:val="18"/>
                <w:szCs w:val="18"/>
              </w:rPr>
            </w:pPr>
          </w:p>
        </w:tc>
      </w:tr>
    </w:tbl>
    <w:p w14:paraId="44875268" w14:textId="16712F6F" w:rsidR="00492386" w:rsidRDefault="00492386" w:rsidP="00403266">
      <w:pPr>
        <w:tabs>
          <w:tab w:val="left" w:pos="6012"/>
        </w:tabs>
      </w:pPr>
    </w:p>
    <w:p w14:paraId="0F356C06" w14:textId="0F7DEC96" w:rsidR="00492386" w:rsidRDefault="00492386" w:rsidP="00403266">
      <w:pPr>
        <w:tabs>
          <w:tab w:val="left" w:pos="6012"/>
        </w:tabs>
      </w:pPr>
    </w:p>
    <w:p w14:paraId="6CE9F821" w14:textId="77777777" w:rsidR="00492386" w:rsidRDefault="00492386" w:rsidP="00403266">
      <w:pPr>
        <w:tabs>
          <w:tab w:val="left" w:pos="6012"/>
        </w:tabs>
      </w:pPr>
    </w:p>
    <w:p w14:paraId="05B917E6" w14:textId="28D67E04" w:rsidR="00492386" w:rsidRDefault="00492386" w:rsidP="00403266">
      <w:pPr>
        <w:tabs>
          <w:tab w:val="left" w:pos="6012"/>
        </w:tabs>
      </w:pPr>
    </w:p>
    <w:p w14:paraId="47AD206A" w14:textId="57C16EDA" w:rsidR="00492386" w:rsidRDefault="00492386" w:rsidP="00403266">
      <w:pPr>
        <w:tabs>
          <w:tab w:val="left" w:pos="6012"/>
        </w:tabs>
      </w:pPr>
    </w:p>
    <w:p w14:paraId="32C69410" w14:textId="77777777" w:rsidR="00492386" w:rsidRPr="008463C4" w:rsidRDefault="00492386" w:rsidP="00403266">
      <w:pPr>
        <w:tabs>
          <w:tab w:val="left" w:pos="6012"/>
        </w:tabs>
      </w:pPr>
    </w:p>
    <w:sectPr w:rsidR="00492386" w:rsidRPr="008463C4" w:rsidSect="00336815">
      <w:headerReference w:type="default" r:id="rId11"/>
      <w:footerReference w:type="default" r:id="rId12"/>
      <w:pgSz w:w="15840" w:h="12240" w:orient="landscape"/>
      <w:pgMar w:top="180" w:right="720" w:bottom="270" w:left="720" w:header="576"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FE8D" w14:textId="77777777" w:rsidR="00257A27" w:rsidRDefault="00257A27" w:rsidP="008578A3">
      <w:pPr>
        <w:spacing w:after="0" w:line="240" w:lineRule="auto"/>
      </w:pPr>
      <w:r>
        <w:separator/>
      </w:r>
    </w:p>
  </w:endnote>
  <w:endnote w:type="continuationSeparator" w:id="0">
    <w:p w14:paraId="31205C5C" w14:textId="77777777" w:rsidR="00257A27" w:rsidRDefault="00257A27" w:rsidP="0085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14D3" w14:textId="77777777" w:rsidR="004A5702" w:rsidRDefault="004A5702" w:rsidP="000302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B2CA" w14:textId="77777777" w:rsidR="00257A27" w:rsidRDefault="00257A27" w:rsidP="008578A3">
      <w:pPr>
        <w:spacing w:after="0" w:line="240" w:lineRule="auto"/>
      </w:pPr>
      <w:r>
        <w:separator/>
      </w:r>
    </w:p>
  </w:footnote>
  <w:footnote w:type="continuationSeparator" w:id="0">
    <w:p w14:paraId="17322258" w14:textId="77777777" w:rsidR="00257A27" w:rsidRDefault="00257A27" w:rsidP="0085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311D" w14:textId="77777777" w:rsidR="004A5702" w:rsidRDefault="346BF16C" w:rsidP="00030272">
    <w:pPr>
      <w:pStyle w:val="Header"/>
      <w:jc w:val="center"/>
    </w:pPr>
    <w:r>
      <w:rPr>
        <w:noProof/>
      </w:rPr>
      <w:drawing>
        <wp:inline distT="0" distB="0" distL="0" distR="0" wp14:anchorId="5ABFF136" wp14:editId="6917FB36">
          <wp:extent cx="1733550" cy="577850"/>
          <wp:effectExtent l="0" t="0" r="0" b="0"/>
          <wp:docPr id="1134156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33550" cy="577850"/>
                  </a:xfrm>
                  <a:prstGeom prst="rect">
                    <a:avLst/>
                  </a:prstGeom>
                </pic:spPr>
              </pic:pic>
            </a:graphicData>
          </a:graphic>
        </wp:inline>
      </w:drawing>
    </w:r>
  </w:p>
  <w:p w14:paraId="4EFD21D7" w14:textId="77777777" w:rsidR="004A5702" w:rsidRPr="007F38C5" w:rsidRDefault="004A5702" w:rsidP="008578A3">
    <w:pPr>
      <w:pStyle w:val="Header"/>
      <w:jc w:val="center"/>
      <w:rPr>
        <w:rFonts w:ascii="Bradley Hand ITC" w:hAnsi="Bradley Hand ITC"/>
        <w:b/>
        <w:sz w:val="32"/>
        <w:szCs w:val="40"/>
      </w:rPr>
    </w:pPr>
    <w:r w:rsidRPr="007F38C5">
      <w:rPr>
        <w:rFonts w:ascii="Bradley Hand ITC" w:hAnsi="Bradley Hand ITC"/>
        <w:b/>
        <w:sz w:val="32"/>
        <w:szCs w:val="40"/>
      </w:rPr>
      <w:t>Agenda and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5C7"/>
    <w:multiLevelType w:val="hybridMultilevel"/>
    <w:tmpl w:val="E60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E014B"/>
    <w:multiLevelType w:val="hybridMultilevel"/>
    <w:tmpl w:val="CE30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AEF"/>
    <w:multiLevelType w:val="hybridMultilevel"/>
    <w:tmpl w:val="AA88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C4E94"/>
    <w:multiLevelType w:val="hybridMultilevel"/>
    <w:tmpl w:val="95B6D76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F483BD3"/>
    <w:multiLevelType w:val="hybridMultilevel"/>
    <w:tmpl w:val="19E6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3A36"/>
    <w:multiLevelType w:val="hybridMultilevel"/>
    <w:tmpl w:val="E57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246DC"/>
    <w:multiLevelType w:val="hybridMultilevel"/>
    <w:tmpl w:val="6FC8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70AA5"/>
    <w:multiLevelType w:val="hybridMultilevel"/>
    <w:tmpl w:val="0B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F7BA1"/>
    <w:multiLevelType w:val="hybridMultilevel"/>
    <w:tmpl w:val="5032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50B76"/>
    <w:multiLevelType w:val="hybridMultilevel"/>
    <w:tmpl w:val="B71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0204A"/>
    <w:multiLevelType w:val="hybridMultilevel"/>
    <w:tmpl w:val="6354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320FC4"/>
    <w:multiLevelType w:val="multilevel"/>
    <w:tmpl w:val="1FEE4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B72A9"/>
    <w:multiLevelType w:val="hybridMultilevel"/>
    <w:tmpl w:val="0F9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0A16"/>
    <w:multiLevelType w:val="hybridMultilevel"/>
    <w:tmpl w:val="3C6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71960"/>
    <w:multiLevelType w:val="hybridMultilevel"/>
    <w:tmpl w:val="56B2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11DC4"/>
    <w:multiLevelType w:val="hybridMultilevel"/>
    <w:tmpl w:val="2CCE3A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48EB2DDF"/>
    <w:multiLevelType w:val="hybridMultilevel"/>
    <w:tmpl w:val="2A34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452E6"/>
    <w:multiLevelType w:val="hybridMultilevel"/>
    <w:tmpl w:val="201E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CB7FE3"/>
    <w:multiLevelType w:val="hybridMultilevel"/>
    <w:tmpl w:val="DDBE6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0E94316"/>
    <w:multiLevelType w:val="hybridMultilevel"/>
    <w:tmpl w:val="BF3C0CCA"/>
    <w:lvl w:ilvl="0" w:tplc="E37474D4">
      <w:start w:val="1"/>
      <w:numFmt w:val="bullet"/>
      <w:lvlText w:val=""/>
      <w:lvlJc w:val="left"/>
      <w:pPr>
        <w:ind w:left="360" w:hanging="360"/>
      </w:pPr>
      <w:rPr>
        <w:rFonts w:ascii="Symbol" w:hAnsi="Symbol" w:hint="default"/>
      </w:rPr>
    </w:lvl>
    <w:lvl w:ilvl="1" w:tplc="6A20C1C2">
      <w:start w:val="1"/>
      <w:numFmt w:val="bullet"/>
      <w:lvlText w:val="o"/>
      <w:lvlJc w:val="left"/>
      <w:pPr>
        <w:ind w:left="1080" w:hanging="360"/>
      </w:pPr>
      <w:rPr>
        <w:rFonts w:ascii="Courier New" w:hAnsi="Courier New" w:hint="default"/>
      </w:rPr>
    </w:lvl>
    <w:lvl w:ilvl="2" w:tplc="D3C47DFE">
      <w:start w:val="1"/>
      <w:numFmt w:val="bullet"/>
      <w:lvlText w:val=""/>
      <w:lvlJc w:val="left"/>
      <w:pPr>
        <w:ind w:left="1800" w:hanging="360"/>
      </w:pPr>
      <w:rPr>
        <w:rFonts w:ascii="Wingdings" w:hAnsi="Wingdings" w:hint="default"/>
      </w:rPr>
    </w:lvl>
    <w:lvl w:ilvl="3" w:tplc="F8080240">
      <w:start w:val="1"/>
      <w:numFmt w:val="bullet"/>
      <w:lvlText w:val=""/>
      <w:lvlJc w:val="left"/>
      <w:pPr>
        <w:ind w:left="2520" w:hanging="360"/>
      </w:pPr>
      <w:rPr>
        <w:rFonts w:ascii="Symbol" w:hAnsi="Symbol" w:hint="default"/>
      </w:rPr>
    </w:lvl>
    <w:lvl w:ilvl="4" w:tplc="D026E7EC">
      <w:start w:val="1"/>
      <w:numFmt w:val="bullet"/>
      <w:lvlText w:val="o"/>
      <w:lvlJc w:val="left"/>
      <w:pPr>
        <w:ind w:left="3240" w:hanging="360"/>
      </w:pPr>
      <w:rPr>
        <w:rFonts w:ascii="Courier New" w:hAnsi="Courier New" w:hint="default"/>
      </w:rPr>
    </w:lvl>
    <w:lvl w:ilvl="5" w:tplc="06844B7A">
      <w:start w:val="1"/>
      <w:numFmt w:val="bullet"/>
      <w:lvlText w:val=""/>
      <w:lvlJc w:val="left"/>
      <w:pPr>
        <w:ind w:left="3960" w:hanging="360"/>
      </w:pPr>
      <w:rPr>
        <w:rFonts w:ascii="Wingdings" w:hAnsi="Wingdings" w:hint="default"/>
      </w:rPr>
    </w:lvl>
    <w:lvl w:ilvl="6" w:tplc="F0E2B76C">
      <w:start w:val="1"/>
      <w:numFmt w:val="bullet"/>
      <w:lvlText w:val=""/>
      <w:lvlJc w:val="left"/>
      <w:pPr>
        <w:ind w:left="4680" w:hanging="360"/>
      </w:pPr>
      <w:rPr>
        <w:rFonts w:ascii="Symbol" w:hAnsi="Symbol" w:hint="default"/>
      </w:rPr>
    </w:lvl>
    <w:lvl w:ilvl="7" w:tplc="5B6E202E">
      <w:start w:val="1"/>
      <w:numFmt w:val="bullet"/>
      <w:lvlText w:val="o"/>
      <w:lvlJc w:val="left"/>
      <w:pPr>
        <w:ind w:left="5400" w:hanging="360"/>
      </w:pPr>
      <w:rPr>
        <w:rFonts w:ascii="Courier New" w:hAnsi="Courier New" w:hint="default"/>
      </w:rPr>
    </w:lvl>
    <w:lvl w:ilvl="8" w:tplc="C97409D4">
      <w:start w:val="1"/>
      <w:numFmt w:val="bullet"/>
      <w:lvlText w:val=""/>
      <w:lvlJc w:val="left"/>
      <w:pPr>
        <w:ind w:left="6120" w:hanging="360"/>
      </w:pPr>
      <w:rPr>
        <w:rFonts w:ascii="Wingdings" w:hAnsi="Wingdings" w:hint="default"/>
      </w:rPr>
    </w:lvl>
  </w:abstractNum>
  <w:abstractNum w:abstractNumId="20" w15:restartNumberingAfterBreak="0">
    <w:nsid w:val="5BDE21B8"/>
    <w:multiLevelType w:val="hybridMultilevel"/>
    <w:tmpl w:val="072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11722"/>
    <w:multiLevelType w:val="hybridMultilevel"/>
    <w:tmpl w:val="3716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838B8"/>
    <w:multiLevelType w:val="hybridMultilevel"/>
    <w:tmpl w:val="696EF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8B77A1"/>
    <w:multiLevelType w:val="hybridMultilevel"/>
    <w:tmpl w:val="201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A19A7"/>
    <w:multiLevelType w:val="hybridMultilevel"/>
    <w:tmpl w:val="A6A8E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F10D92"/>
    <w:multiLevelType w:val="hybridMultilevel"/>
    <w:tmpl w:val="A00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31AA5"/>
    <w:multiLevelType w:val="hybridMultilevel"/>
    <w:tmpl w:val="E46CA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E53AFE"/>
    <w:multiLevelType w:val="hybridMultilevel"/>
    <w:tmpl w:val="BAC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B6CD6"/>
    <w:multiLevelType w:val="hybridMultilevel"/>
    <w:tmpl w:val="3D6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006FE"/>
    <w:multiLevelType w:val="hybridMultilevel"/>
    <w:tmpl w:val="D07C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E5646"/>
    <w:multiLevelType w:val="hybridMultilevel"/>
    <w:tmpl w:val="7B74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A326C"/>
    <w:multiLevelType w:val="hybridMultilevel"/>
    <w:tmpl w:val="20F6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3266A"/>
    <w:multiLevelType w:val="hybridMultilevel"/>
    <w:tmpl w:val="CB1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A4CA6"/>
    <w:multiLevelType w:val="hybridMultilevel"/>
    <w:tmpl w:val="8678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479BC"/>
    <w:multiLevelType w:val="hybridMultilevel"/>
    <w:tmpl w:val="F452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31878">
    <w:abstractNumId w:val="19"/>
  </w:num>
  <w:num w:numId="2" w16cid:durableId="1862696943">
    <w:abstractNumId w:val="4"/>
  </w:num>
  <w:num w:numId="3" w16cid:durableId="683366320">
    <w:abstractNumId w:val="27"/>
  </w:num>
  <w:num w:numId="4" w16cid:durableId="1195656787">
    <w:abstractNumId w:val="28"/>
  </w:num>
  <w:num w:numId="5" w16cid:durableId="444541812">
    <w:abstractNumId w:val="1"/>
  </w:num>
  <w:num w:numId="6" w16cid:durableId="1249656932">
    <w:abstractNumId w:val="8"/>
  </w:num>
  <w:num w:numId="7" w16cid:durableId="1541280385">
    <w:abstractNumId w:val="18"/>
  </w:num>
  <w:num w:numId="8" w16cid:durableId="1202547610">
    <w:abstractNumId w:val="6"/>
  </w:num>
  <w:num w:numId="9" w16cid:durableId="1896509271">
    <w:abstractNumId w:val="2"/>
  </w:num>
  <w:num w:numId="10" w16cid:durableId="1032001987">
    <w:abstractNumId w:val="33"/>
  </w:num>
  <w:num w:numId="11" w16cid:durableId="988048831">
    <w:abstractNumId w:val="30"/>
  </w:num>
  <w:num w:numId="12" w16cid:durableId="1839927622">
    <w:abstractNumId w:val="32"/>
  </w:num>
  <w:num w:numId="13" w16cid:durableId="609630209">
    <w:abstractNumId w:val="23"/>
  </w:num>
  <w:num w:numId="14" w16cid:durableId="1134982303">
    <w:abstractNumId w:val="5"/>
  </w:num>
  <w:num w:numId="15" w16cid:durableId="1798642921">
    <w:abstractNumId w:val="25"/>
  </w:num>
  <w:num w:numId="16" w16cid:durableId="2125684271">
    <w:abstractNumId w:val="11"/>
  </w:num>
  <w:num w:numId="17" w16cid:durableId="1579554009">
    <w:abstractNumId w:val="34"/>
  </w:num>
  <w:num w:numId="18" w16cid:durableId="1844857035">
    <w:abstractNumId w:val="0"/>
  </w:num>
  <w:num w:numId="19" w16cid:durableId="1727487572">
    <w:abstractNumId w:val="21"/>
  </w:num>
  <w:num w:numId="20" w16cid:durableId="405881236">
    <w:abstractNumId w:val="14"/>
  </w:num>
  <w:num w:numId="21" w16cid:durableId="1138761861">
    <w:abstractNumId w:val="13"/>
  </w:num>
  <w:num w:numId="22" w16cid:durableId="18631894">
    <w:abstractNumId w:val="9"/>
  </w:num>
  <w:num w:numId="23" w16cid:durableId="1749647084">
    <w:abstractNumId w:val="12"/>
  </w:num>
  <w:num w:numId="24" w16cid:durableId="218825541">
    <w:abstractNumId w:val="10"/>
  </w:num>
  <w:num w:numId="25" w16cid:durableId="1264993660">
    <w:abstractNumId w:val="17"/>
  </w:num>
  <w:num w:numId="26" w16cid:durableId="2015377292">
    <w:abstractNumId w:val="29"/>
  </w:num>
  <w:num w:numId="27" w16cid:durableId="1770810311">
    <w:abstractNumId w:val="26"/>
  </w:num>
  <w:num w:numId="28" w16cid:durableId="1931354364">
    <w:abstractNumId w:val="24"/>
  </w:num>
  <w:num w:numId="29" w16cid:durableId="515121322">
    <w:abstractNumId w:val="22"/>
  </w:num>
  <w:num w:numId="30" w16cid:durableId="1721635612">
    <w:abstractNumId w:val="7"/>
  </w:num>
  <w:num w:numId="31" w16cid:durableId="1540161634">
    <w:abstractNumId w:val="20"/>
  </w:num>
  <w:num w:numId="32" w16cid:durableId="1012147845">
    <w:abstractNumId w:val="31"/>
  </w:num>
  <w:num w:numId="33" w16cid:durableId="1401097871">
    <w:abstractNumId w:val="16"/>
  </w:num>
  <w:num w:numId="34" w16cid:durableId="6445048">
    <w:abstractNumId w:val="3"/>
  </w:num>
  <w:num w:numId="35" w16cid:durableId="140156220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81"/>
    <w:rsid w:val="0000076E"/>
    <w:rsid w:val="00012CBD"/>
    <w:rsid w:val="00013418"/>
    <w:rsid w:val="00014873"/>
    <w:rsid w:val="0001531E"/>
    <w:rsid w:val="00030272"/>
    <w:rsid w:val="00030DBC"/>
    <w:rsid w:val="000375B3"/>
    <w:rsid w:val="00040941"/>
    <w:rsid w:val="00045DDC"/>
    <w:rsid w:val="00047F9D"/>
    <w:rsid w:val="00057603"/>
    <w:rsid w:val="0005780E"/>
    <w:rsid w:val="000606B5"/>
    <w:rsid w:val="00063ABD"/>
    <w:rsid w:val="00067720"/>
    <w:rsid w:val="00067882"/>
    <w:rsid w:val="0007112D"/>
    <w:rsid w:val="00072E1A"/>
    <w:rsid w:val="000800A0"/>
    <w:rsid w:val="0008192E"/>
    <w:rsid w:val="000847F6"/>
    <w:rsid w:val="000854B8"/>
    <w:rsid w:val="00086E46"/>
    <w:rsid w:val="00086ECE"/>
    <w:rsid w:val="0009127D"/>
    <w:rsid w:val="000977B6"/>
    <w:rsid w:val="000A02D3"/>
    <w:rsid w:val="000A1851"/>
    <w:rsid w:val="000A43F5"/>
    <w:rsid w:val="000B3C54"/>
    <w:rsid w:val="000B4FCF"/>
    <w:rsid w:val="000C21E1"/>
    <w:rsid w:val="000C47D7"/>
    <w:rsid w:val="000C4D4D"/>
    <w:rsid w:val="000C5C16"/>
    <w:rsid w:val="000C7461"/>
    <w:rsid w:val="000C78B6"/>
    <w:rsid w:val="000D3AA3"/>
    <w:rsid w:val="000D3F49"/>
    <w:rsid w:val="000D7551"/>
    <w:rsid w:val="000E5877"/>
    <w:rsid w:val="000E6CDA"/>
    <w:rsid w:val="000F2F87"/>
    <w:rsid w:val="000F56B7"/>
    <w:rsid w:val="000F7BC0"/>
    <w:rsid w:val="001007AD"/>
    <w:rsid w:val="00101965"/>
    <w:rsid w:val="00104352"/>
    <w:rsid w:val="00105F74"/>
    <w:rsid w:val="001071EC"/>
    <w:rsid w:val="001100D0"/>
    <w:rsid w:val="0011132D"/>
    <w:rsid w:val="00111755"/>
    <w:rsid w:val="0011539B"/>
    <w:rsid w:val="00121363"/>
    <w:rsid w:val="001279C1"/>
    <w:rsid w:val="00130D36"/>
    <w:rsid w:val="001348E3"/>
    <w:rsid w:val="00141AF9"/>
    <w:rsid w:val="00142D32"/>
    <w:rsid w:val="00142FC8"/>
    <w:rsid w:val="001447EF"/>
    <w:rsid w:val="0014489D"/>
    <w:rsid w:val="00144E58"/>
    <w:rsid w:val="001452F7"/>
    <w:rsid w:val="0014778F"/>
    <w:rsid w:val="001512D4"/>
    <w:rsid w:val="00152B37"/>
    <w:rsid w:val="0015321D"/>
    <w:rsid w:val="0015347B"/>
    <w:rsid w:val="0015628C"/>
    <w:rsid w:val="00157817"/>
    <w:rsid w:val="00160112"/>
    <w:rsid w:val="00165A2E"/>
    <w:rsid w:val="00171044"/>
    <w:rsid w:val="001852FA"/>
    <w:rsid w:val="001853B0"/>
    <w:rsid w:val="0018541E"/>
    <w:rsid w:val="0018596F"/>
    <w:rsid w:val="00187743"/>
    <w:rsid w:val="00192E9D"/>
    <w:rsid w:val="00195656"/>
    <w:rsid w:val="001A5089"/>
    <w:rsid w:val="001A59E8"/>
    <w:rsid w:val="001A5DDF"/>
    <w:rsid w:val="001A63B0"/>
    <w:rsid w:val="001B2AEB"/>
    <w:rsid w:val="001B4384"/>
    <w:rsid w:val="001B7309"/>
    <w:rsid w:val="001C481B"/>
    <w:rsid w:val="001C6F8B"/>
    <w:rsid w:val="001D0A3E"/>
    <w:rsid w:val="001D1FCE"/>
    <w:rsid w:val="001E37B3"/>
    <w:rsid w:val="001E3D8A"/>
    <w:rsid w:val="001E4163"/>
    <w:rsid w:val="001F5D27"/>
    <w:rsid w:val="00205D22"/>
    <w:rsid w:val="00210005"/>
    <w:rsid w:val="00216D36"/>
    <w:rsid w:val="00217069"/>
    <w:rsid w:val="00217690"/>
    <w:rsid w:val="00222AEF"/>
    <w:rsid w:val="00224C65"/>
    <w:rsid w:val="00224E43"/>
    <w:rsid w:val="00225567"/>
    <w:rsid w:val="00226B71"/>
    <w:rsid w:val="00226BEF"/>
    <w:rsid w:val="00234590"/>
    <w:rsid w:val="0023464A"/>
    <w:rsid w:val="002417BB"/>
    <w:rsid w:val="00243550"/>
    <w:rsid w:val="00243DA7"/>
    <w:rsid w:val="002445AC"/>
    <w:rsid w:val="00244720"/>
    <w:rsid w:val="002519B3"/>
    <w:rsid w:val="00251DA3"/>
    <w:rsid w:val="0025759A"/>
    <w:rsid w:val="00257A27"/>
    <w:rsid w:val="00262903"/>
    <w:rsid w:val="00265918"/>
    <w:rsid w:val="0026610A"/>
    <w:rsid w:val="0026714B"/>
    <w:rsid w:val="002678B0"/>
    <w:rsid w:val="00275D21"/>
    <w:rsid w:val="0028046C"/>
    <w:rsid w:val="00281D50"/>
    <w:rsid w:val="002842AE"/>
    <w:rsid w:val="00290EB5"/>
    <w:rsid w:val="002930F0"/>
    <w:rsid w:val="002A1AA5"/>
    <w:rsid w:val="002A262F"/>
    <w:rsid w:val="002A2A3D"/>
    <w:rsid w:val="002A4CE9"/>
    <w:rsid w:val="002A6FB0"/>
    <w:rsid w:val="002B12CC"/>
    <w:rsid w:val="002B1CA5"/>
    <w:rsid w:val="002B1CFF"/>
    <w:rsid w:val="002B4E83"/>
    <w:rsid w:val="002C4D8A"/>
    <w:rsid w:val="002C666D"/>
    <w:rsid w:val="002D2756"/>
    <w:rsid w:val="002D2CA7"/>
    <w:rsid w:val="002D51FE"/>
    <w:rsid w:val="002D684D"/>
    <w:rsid w:val="002E2804"/>
    <w:rsid w:val="002E4023"/>
    <w:rsid w:val="002E4E98"/>
    <w:rsid w:val="002E7EEF"/>
    <w:rsid w:val="00302A38"/>
    <w:rsid w:val="00313402"/>
    <w:rsid w:val="00317933"/>
    <w:rsid w:val="00317D56"/>
    <w:rsid w:val="00322B40"/>
    <w:rsid w:val="003324AA"/>
    <w:rsid w:val="0033564C"/>
    <w:rsid w:val="00336815"/>
    <w:rsid w:val="00337698"/>
    <w:rsid w:val="00344834"/>
    <w:rsid w:val="00346FD0"/>
    <w:rsid w:val="00347D80"/>
    <w:rsid w:val="00353394"/>
    <w:rsid w:val="00353EDB"/>
    <w:rsid w:val="00362190"/>
    <w:rsid w:val="003624F3"/>
    <w:rsid w:val="00362D5E"/>
    <w:rsid w:val="00363FC1"/>
    <w:rsid w:val="00373F53"/>
    <w:rsid w:val="003747F5"/>
    <w:rsid w:val="00380528"/>
    <w:rsid w:val="0038241B"/>
    <w:rsid w:val="00395049"/>
    <w:rsid w:val="003974B1"/>
    <w:rsid w:val="003B1849"/>
    <w:rsid w:val="003B1A2D"/>
    <w:rsid w:val="003B607D"/>
    <w:rsid w:val="003C3A38"/>
    <w:rsid w:val="003C78A3"/>
    <w:rsid w:val="003D0328"/>
    <w:rsid w:val="003D2B48"/>
    <w:rsid w:val="003D30EF"/>
    <w:rsid w:val="003D559D"/>
    <w:rsid w:val="003E089D"/>
    <w:rsid w:val="003E0D0E"/>
    <w:rsid w:val="003E25E2"/>
    <w:rsid w:val="003F0D97"/>
    <w:rsid w:val="003F6ADF"/>
    <w:rsid w:val="003F7862"/>
    <w:rsid w:val="00400E03"/>
    <w:rsid w:val="0040109F"/>
    <w:rsid w:val="00401DC0"/>
    <w:rsid w:val="00403266"/>
    <w:rsid w:val="00404BD8"/>
    <w:rsid w:val="0040626B"/>
    <w:rsid w:val="00407981"/>
    <w:rsid w:val="0041389A"/>
    <w:rsid w:val="00414C63"/>
    <w:rsid w:val="00421FBF"/>
    <w:rsid w:val="00425993"/>
    <w:rsid w:val="004278D0"/>
    <w:rsid w:val="0043057D"/>
    <w:rsid w:val="0043702A"/>
    <w:rsid w:val="00437EDA"/>
    <w:rsid w:val="00440A3F"/>
    <w:rsid w:val="00440D11"/>
    <w:rsid w:val="004439C0"/>
    <w:rsid w:val="00450F76"/>
    <w:rsid w:val="00457879"/>
    <w:rsid w:val="00467358"/>
    <w:rsid w:val="00472F1F"/>
    <w:rsid w:val="00475771"/>
    <w:rsid w:val="00475F50"/>
    <w:rsid w:val="004771CB"/>
    <w:rsid w:val="00482C50"/>
    <w:rsid w:val="004859CE"/>
    <w:rsid w:val="00486ABD"/>
    <w:rsid w:val="00492386"/>
    <w:rsid w:val="0049474B"/>
    <w:rsid w:val="004966FB"/>
    <w:rsid w:val="004A5702"/>
    <w:rsid w:val="004A7460"/>
    <w:rsid w:val="004A7E5D"/>
    <w:rsid w:val="004B05DB"/>
    <w:rsid w:val="004B08AD"/>
    <w:rsid w:val="004B1CBA"/>
    <w:rsid w:val="004B4886"/>
    <w:rsid w:val="004B5A6F"/>
    <w:rsid w:val="004C2DAB"/>
    <w:rsid w:val="004C328E"/>
    <w:rsid w:val="004D19BC"/>
    <w:rsid w:val="004D2FDB"/>
    <w:rsid w:val="004D30F4"/>
    <w:rsid w:val="004D4B52"/>
    <w:rsid w:val="004E21AA"/>
    <w:rsid w:val="004E246B"/>
    <w:rsid w:val="004E4BFA"/>
    <w:rsid w:val="004F19D9"/>
    <w:rsid w:val="004F3E16"/>
    <w:rsid w:val="00505D65"/>
    <w:rsid w:val="00506050"/>
    <w:rsid w:val="00506D0E"/>
    <w:rsid w:val="005070D3"/>
    <w:rsid w:val="005110E7"/>
    <w:rsid w:val="00514168"/>
    <w:rsid w:val="00520D8F"/>
    <w:rsid w:val="00521480"/>
    <w:rsid w:val="00522C8F"/>
    <w:rsid w:val="00530C3C"/>
    <w:rsid w:val="00530F15"/>
    <w:rsid w:val="0053140F"/>
    <w:rsid w:val="00536195"/>
    <w:rsid w:val="005361B1"/>
    <w:rsid w:val="00541378"/>
    <w:rsid w:val="00541664"/>
    <w:rsid w:val="005461A8"/>
    <w:rsid w:val="00550370"/>
    <w:rsid w:val="00552070"/>
    <w:rsid w:val="005575E5"/>
    <w:rsid w:val="0056308A"/>
    <w:rsid w:val="00564CB9"/>
    <w:rsid w:val="005651A8"/>
    <w:rsid w:val="00580295"/>
    <w:rsid w:val="005803BF"/>
    <w:rsid w:val="0058188F"/>
    <w:rsid w:val="00581F13"/>
    <w:rsid w:val="00583151"/>
    <w:rsid w:val="00584FB5"/>
    <w:rsid w:val="00585D6D"/>
    <w:rsid w:val="0058720E"/>
    <w:rsid w:val="005923F8"/>
    <w:rsid w:val="00593696"/>
    <w:rsid w:val="00596BDF"/>
    <w:rsid w:val="005A192A"/>
    <w:rsid w:val="005A45A9"/>
    <w:rsid w:val="005A4FC4"/>
    <w:rsid w:val="005A50FF"/>
    <w:rsid w:val="005A78C5"/>
    <w:rsid w:val="005B4B27"/>
    <w:rsid w:val="005B6006"/>
    <w:rsid w:val="005C005F"/>
    <w:rsid w:val="005C1214"/>
    <w:rsid w:val="005C329D"/>
    <w:rsid w:val="005C5A4B"/>
    <w:rsid w:val="005C5F90"/>
    <w:rsid w:val="005C63B0"/>
    <w:rsid w:val="005D09BF"/>
    <w:rsid w:val="005D12E4"/>
    <w:rsid w:val="005D3C68"/>
    <w:rsid w:val="005D46BB"/>
    <w:rsid w:val="005D4723"/>
    <w:rsid w:val="005D6A7B"/>
    <w:rsid w:val="005E4038"/>
    <w:rsid w:val="005E59CD"/>
    <w:rsid w:val="005F0FB0"/>
    <w:rsid w:val="005F2144"/>
    <w:rsid w:val="005F4759"/>
    <w:rsid w:val="005F7E1B"/>
    <w:rsid w:val="00600189"/>
    <w:rsid w:val="0060033E"/>
    <w:rsid w:val="006022CC"/>
    <w:rsid w:val="00602C99"/>
    <w:rsid w:val="006040C4"/>
    <w:rsid w:val="00605B57"/>
    <w:rsid w:val="00605F51"/>
    <w:rsid w:val="00606F9F"/>
    <w:rsid w:val="00616245"/>
    <w:rsid w:val="00620F17"/>
    <w:rsid w:val="00624968"/>
    <w:rsid w:val="00627A6B"/>
    <w:rsid w:val="00634D0E"/>
    <w:rsid w:val="00634FCB"/>
    <w:rsid w:val="006406CA"/>
    <w:rsid w:val="006430D0"/>
    <w:rsid w:val="00644705"/>
    <w:rsid w:val="00645D66"/>
    <w:rsid w:val="00652E35"/>
    <w:rsid w:val="00653D26"/>
    <w:rsid w:val="00653F49"/>
    <w:rsid w:val="00660F31"/>
    <w:rsid w:val="006614F1"/>
    <w:rsid w:val="00664DBE"/>
    <w:rsid w:val="0066788D"/>
    <w:rsid w:val="0067073E"/>
    <w:rsid w:val="006718E4"/>
    <w:rsid w:val="00675ED9"/>
    <w:rsid w:val="00680083"/>
    <w:rsid w:val="006824F7"/>
    <w:rsid w:val="00684731"/>
    <w:rsid w:val="00684BED"/>
    <w:rsid w:val="006853DD"/>
    <w:rsid w:val="006869C4"/>
    <w:rsid w:val="0069175E"/>
    <w:rsid w:val="00691E07"/>
    <w:rsid w:val="00693B85"/>
    <w:rsid w:val="006964BB"/>
    <w:rsid w:val="00696A55"/>
    <w:rsid w:val="00696C37"/>
    <w:rsid w:val="006B1E30"/>
    <w:rsid w:val="006B5DCB"/>
    <w:rsid w:val="006B6927"/>
    <w:rsid w:val="006C0E5F"/>
    <w:rsid w:val="006C2605"/>
    <w:rsid w:val="006C707F"/>
    <w:rsid w:val="006D029C"/>
    <w:rsid w:val="006D22FE"/>
    <w:rsid w:val="006D422F"/>
    <w:rsid w:val="006D6B8F"/>
    <w:rsid w:val="006D7395"/>
    <w:rsid w:val="006D7B27"/>
    <w:rsid w:val="006E298E"/>
    <w:rsid w:val="006F28C7"/>
    <w:rsid w:val="006F30A3"/>
    <w:rsid w:val="006F30DF"/>
    <w:rsid w:val="006F7D0C"/>
    <w:rsid w:val="00710C08"/>
    <w:rsid w:val="00717D6E"/>
    <w:rsid w:val="00723C53"/>
    <w:rsid w:val="00725BE5"/>
    <w:rsid w:val="00727D88"/>
    <w:rsid w:val="00731B36"/>
    <w:rsid w:val="007376E2"/>
    <w:rsid w:val="0074661C"/>
    <w:rsid w:val="0074757A"/>
    <w:rsid w:val="00750651"/>
    <w:rsid w:val="00751151"/>
    <w:rsid w:val="00761C24"/>
    <w:rsid w:val="007643F7"/>
    <w:rsid w:val="00764A06"/>
    <w:rsid w:val="00770318"/>
    <w:rsid w:val="00771583"/>
    <w:rsid w:val="0077165C"/>
    <w:rsid w:val="00772B1A"/>
    <w:rsid w:val="00776BC8"/>
    <w:rsid w:val="0077786F"/>
    <w:rsid w:val="007808DB"/>
    <w:rsid w:val="0078458E"/>
    <w:rsid w:val="00786690"/>
    <w:rsid w:val="00787AB2"/>
    <w:rsid w:val="007917CE"/>
    <w:rsid w:val="00792492"/>
    <w:rsid w:val="00792C27"/>
    <w:rsid w:val="007955D4"/>
    <w:rsid w:val="007A2C0D"/>
    <w:rsid w:val="007A4098"/>
    <w:rsid w:val="007B13D3"/>
    <w:rsid w:val="007B2476"/>
    <w:rsid w:val="007C07BB"/>
    <w:rsid w:val="007C0F8D"/>
    <w:rsid w:val="007C5C56"/>
    <w:rsid w:val="007C7F02"/>
    <w:rsid w:val="007D23D6"/>
    <w:rsid w:val="007E0E49"/>
    <w:rsid w:val="007E339C"/>
    <w:rsid w:val="007F38C5"/>
    <w:rsid w:val="007F54EB"/>
    <w:rsid w:val="007F6DA4"/>
    <w:rsid w:val="007F75E7"/>
    <w:rsid w:val="008051BE"/>
    <w:rsid w:val="008158C2"/>
    <w:rsid w:val="00823D78"/>
    <w:rsid w:val="00831C6C"/>
    <w:rsid w:val="00832B82"/>
    <w:rsid w:val="00834425"/>
    <w:rsid w:val="00836296"/>
    <w:rsid w:val="0083646E"/>
    <w:rsid w:val="008463C4"/>
    <w:rsid w:val="00847876"/>
    <w:rsid w:val="00854024"/>
    <w:rsid w:val="0085670A"/>
    <w:rsid w:val="008578A3"/>
    <w:rsid w:val="0086187C"/>
    <w:rsid w:val="008657C7"/>
    <w:rsid w:val="008668B9"/>
    <w:rsid w:val="00866B50"/>
    <w:rsid w:val="0087027D"/>
    <w:rsid w:val="008719CF"/>
    <w:rsid w:val="008737AD"/>
    <w:rsid w:val="00880130"/>
    <w:rsid w:val="00880D9C"/>
    <w:rsid w:val="00894584"/>
    <w:rsid w:val="008A7FDB"/>
    <w:rsid w:val="008B3389"/>
    <w:rsid w:val="008B4053"/>
    <w:rsid w:val="008B5A92"/>
    <w:rsid w:val="008B61B6"/>
    <w:rsid w:val="008C26E4"/>
    <w:rsid w:val="008D05B9"/>
    <w:rsid w:val="008D1EF3"/>
    <w:rsid w:val="008D4D3F"/>
    <w:rsid w:val="008D7732"/>
    <w:rsid w:val="008E518B"/>
    <w:rsid w:val="008E7342"/>
    <w:rsid w:val="008F2BC2"/>
    <w:rsid w:val="008F4330"/>
    <w:rsid w:val="009034FC"/>
    <w:rsid w:val="00906F84"/>
    <w:rsid w:val="0092526F"/>
    <w:rsid w:val="009265C1"/>
    <w:rsid w:val="00930014"/>
    <w:rsid w:val="00934385"/>
    <w:rsid w:val="009374A1"/>
    <w:rsid w:val="0094402D"/>
    <w:rsid w:val="009440FD"/>
    <w:rsid w:val="0094472C"/>
    <w:rsid w:val="00945575"/>
    <w:rsid w:val="00955656"/>
    <w:rsid w:val="00961418"/>
    <w:rsid w:val="00966BE5"/>
    <w:rsid w:val="00972618"/>
    <w:rsid w:val="00973217"/>
    <w:rsid w:val="00973B37"/>
    <w:rsid w:val="009741B2"/>
    <w:rsid w:val="009751CA"/>
    <w:rsid w:val="00975FF5"/>
    <w:rsid w:val="0097665C"/>
    <w:rsid w:val="009770AD"/>
    <w:rsid w:val="009812F3"/>
    <w:rsid w:val="009812FE"/>
    <w:rsid w:val="00981965"/>
    <w:rsid w:val="009842EB"/>
    <w:rsid w:val="00985758"/>
    <w:rsid w:val="00992A2D"/>
    <w:rsid w:val="009A2D3E"/>
    <w:rsid w:val="009A3183"/>
    <w:rsid w:val="009A48E4"/>
    <w:rsid w:val="009A5CC3"/>
    <w:rsid w:val="009A7774"/>
    <w:rsid w:val="009B6B2A"/>
    <w:rsid w:val="009C26D9"/>
    <w:rsid w:val="009C4DBD"/>
    <w:rsid w:val="009C5483"/>
    <w:rsid w:val="009C57B7"/>
    <w:rsid w:val="009C6156"/>
    <w:rsid w:val="009C6A80"/>
    <w:rsid w:val="009D24A3"/>
    <w:rsid w:val="009D2BC3"/>
    <w:rsid w:val="009D72CD"/>
    <w:rsid w:val="009E089E"/>
    <w:rsid w:val="009E4A62"/>
    <w:rsid w:val="009E5089"/>
    <w:rsid w:val="009E64C7"/>
    <w:rsid w:val="009F01F4"/>
    <w:rsid w:val="009F4D25"/>
    <w:rsid w:val="009F709E"/>
    <w:rsid w:val="00A003CF"/>
    <w:rsid w:val="00A045E0"/>
    <w:rsid w:val="00A04D9E"/>
    <w:rsid w:val="00A113B9"/>
    <w:rsid w:val="00A24D94"/>
    <w:rsid w:val="00A27142"/>
    <w:rsid w:val="00A40694"/>
    <w:rsid w:val="00A43217"/>
    <w:rsid w:val="00A43408"/>
    <w:rsid w:val="00A438FA"/>
    <w:rsid w:val="00A44D9B"/>
    <w:rsid w:val="00A46CDD"/>
    <w:rsid w:val="00A509E1"/>
    <w:rsid w:val="00A52B75"/>
    <w:rsid w:val="00A53A46"/>
    <w:rsid w:val="00A546FF"/>
    <w:rsid w:val="00A55C2C"/>
    <w:rsid w:val="00A60D0F"/>
    <w:rsid w:val="00A75EEB"/>
    <w:rsid w:val="00A83A12"/>
    <w:rsid w:val="00A85346"/>
    <w:rsid w:val="00A94D4E"/>
    <w:rsid w:val="00AA4126"/>
    <w:rsid w:val="00AA4678"/>
    <w:rsid w:val="00AA578D"/>
    <w:rsid w:val="00AA6D65"/>
    <w:rsid w:val="00AB17D1"/>
    <w:rsid w:val="00AB2DB5"/>
    <w:rsid w:val="00AB2E9B"/>
    <w:rsid w:val="00AB4912"/>
    <w:rsid w:val="00AB5CDA"/>
    <w:rsid w:val="00AD67DB"/>
    <w:rsid w:val="00AE14BC"/>
    <w:rsid w:val="00AE182C"/>
    <w:rsid w:val="00AE1A53"/>
    <w:rsid w:val="00AE3E33"/>
    <w:rsid w:val="00AE6AFB"/>
    <w:rsid w:val="00AE729B"/>
    <w:rsid w:val="00AE7443"/>
    <w:rsid w:val="00AF2ED2"/>
    <w:rsid w:val="00AF538F"/>
    <w:rsid w:val="00AF7EFB"/>
    <w:rsid w:val="00B018F8"/>
    <w:rsid w:val="00B029E3"/>
    <w:rsid w:val="00B035FB"/>
    <w:rsid w:val="00B117B7"/>
    <w:rsid w:val="00B135A3"/>
    <w:rsid w:val="00B179F5"/>
    <w:rsid w:val="00B17D9F"/>
    <w:rsid w:val="00B227DA"/>
    <w:rsid w:val="00B23B85"/>
    <w:rsid w:val="00B23D76"/>
    <w:rsid w:val="00B2403E"/>
    <w:rsid w:val="00B25B53"/>
    <w:rsid w:val="00B26C66"/>
    <w:rsid w:val="00B3068B"/>
    <w:rsid w:val="00B30F69"/>
    <w:rsid w:val="00B31437"/>
    <w:rsid w:val="00B32B08"/>
    <w:rsid w:val="00B33095"/>
    <w:rsid w:val="00B35F42"/>
    <w:rsid w:val="00B468D0"/>
    <w:rsid w:val="00B4729E"/>
    <w:rsid w:val="00B52E59"/>
    <w:rsid w:val="00B679D3"/>
    <w:rsid w:val="00B72398"/>
    <w:rsid w:val="00B7262A"/>
    <w:rsid w:val="00B7616F"/>
    <w:rsid w:val="00B836CA"/>
    <w:rsid w:val="00B85201"/>
    <w:rsid w:val="00B96F80"/>
    <w:rsid w:val="00BA71D5"/>
    <w:rsid w:val="00BB0B9C"/>
    <w:rsid w:val="00BB1CA0"/>
    <w:rsid w:val="00BB2973"/>
    <w:rsid w:val="00BB5C07"/>
    <w:rsid w:val="00BB5D56"/>
    <w:rsid w:val="00BC00AA"/>
    <w:rsid w:val="00BC407D"/>
    <w:rsid w:val="00BC7692"/>
    <w:rsid w:val="00BD00D1"/>
    <w:rsid w:val="00BD7425"/>
    <w:rsid w:val="00BE0C1F"/>
    <w:rsid w:val="00BE27E5"/>
    <w:rsid w:val="00BE4D29"/>
    <w:rsid w:val="00BE621F"/>
    <w:rsid w:val="00BF10CF"/>
    <w:rsid w:val="00C0472B"/>
    <w:rsid w:val="00C04B54"/>
    <w:rsid w:val="00C107D2"/>
    <w:rsid w:val="00C10F64"/>
    <w:rsid w:val="00C2146F"/>
    <w:rsid w:val="00C22F11"/>
    <w:rsid w:val="00C23CCA"/>
    <w:rsid w:val="00C25F25"/>
    <w:rsid w:val="00C26EA4"/>
    <w:rsid w:val="00C27CBB"/>
    <w:rsid w:val="00C30063"/>
    <w:rsid w:val="00C40055"/>
    <w:rsid w:val="00C41521"/>
    <w:rsid w:val="00C423A3"/>
    <w:rsid w:val="00C42DCE"/>
    <w:rsid w:val="00C440A5"/>
    <w:rsid w:val="00C44850"/>
    <w:rsid w:val="00C468CA"/>
    <w:rsid w:val="00C4698D"/>
    <w:rsid w:val="00C47B70"/>
    <w:rsid w:val="00C55568"/>
    <w:rsid w:val="00C56C98"/>
    <w:rsid w:val="00C61945"/>
    <w:rsid w:val="00C63F59"/>
    <w:rsid w:val="00C64E17"/>
    <w:rsid w:val="00C66F92"/>
    <w:rsid w:val="00C7162E"/>
    <w:rsid w:val="00C76E96"/>
    <w:rsid w:val="00C82FFA"/>
    <w:rsid w:val="00C86F81"/>
    <w:rsid w:val="00C87C6F"/>
    <w:rsid w:val="00C92421"/>
    <w:rsid w:val="00C93D09"/>
    <w:rsid w:val="00C93ED2"/>
    <w:rsid w:val="00CA22A8"/>
    <w:rsid w:val="00CA50E2"/>
    <w:rsid w:val="00CB1E42"/>
    <w:rsid w:val="00CC4670"/>
    <w:rsid w:val="00CC7170"/>
    <w:rsid w:val="00CC73C2"/>
    <w:rsid w:val="00CD14E4"/>
    <w:rsid w:val="00CD7BE9"/>
    <w:rsid w:val="00CE5960"/>
    <w:rsid w:val="00CF1E0B"/>
    <w:rsid w:val="00CF47A5"/>
    <w:rsid w:val="00CF5BE7"/>
    <w:rsid w:val="00CF7996"/>
    <w:rsid w:val="00D009D1"/>
    <w:rsid w:val="00D020D1"/>
    <w:rsid w:val="00D1543C"/>
    <w:rsid w:val="00D23220"/>
    <w:rsid w:val="00D23DD9"/>
    <w:rsid w:val="00D32603"/>
    <w:rsid w:val="00D332DF"/>
    <w:rsid w:val="00D3682B"/>
    <w:rsid w:val="00D40EEF"/>
    <w:rsid w:val="00D47650"/>
    <w:rsid w:val="00D47A5F"/>
    <w:rsid w:val="00D50A37"/>
    <w:rsid w:val="00D51FB1"/>
    <w:rsid w:val="00D524E0"/>
    <w:rsid w:val="00D52AC5"/>
    <w:rsid w:val="00D6048B"/>
    <w:rsid w:val="00D60697"/>
    <w:rsid w:val="00D63062"/>
    <w:rsid w:val="00D71187"/>
    <w:rsid w:val="00D750D8"/>
    <w:rsid w:val="00D80032"/>
    <w:rsid w:val="00D84083"/>
    <w:rsid w:val="00D84407"/>
    <w:rsid w:val="00D871DF"/>
    <w:rsid w:val="00D903D5"/>
    <w:rsid w:val="00D90A07"/>
    <w:rsid w:val="00D92E85"/>
    <w:rsid w:val="00D93299"/>
    <w:rsid w:val="00D941E9"/>
    <w:rsid w:val="00D94978"/>
    <w:rsid w:val="00D9630F"/>
    <w:rsid w:val="00DA0567"/>
    <w:rsid w:val="00DA277C"/>
    <w:rsid w:val="00DA3404"/>
    <w:rsid w:val="00DB073A"/>
    <w:rsid w:val="00DB205B"/>
    <w:rsid w:val="00DC430A"/>
    <w:rsid w:val="00DC6E69"/>
    <w:rsid w:val="00DD09C2"/>
    <w:rsid w:val="00DD0D58"/>
    <w:rsid w:val="00DE0825"/>
    <w:rsid w:val="00DE141A"/>
    <w:rsid w:val="00DF0EEF"/>
    <w:rsid w:val="00DF2B3D"/>
    <w:rsid w:val="00DF3307"/>
    <w:rsid w:val="00DF3BB7"/>
    <w:rsid w:val="00E002DD"/>
    <w:rsid w:val="00E00860"/>
    <w:rsid w:val="00E03A98"/>
    <w:rsid w:val="00E0580A"/>
    <w:rsid w:val="00E06295"/>
    <w:rsid w:val="00E06D2E"/>
    <w:rsid w:val="00E16011"/>
    <w:rsid w:val="00E31409"/>
    <w:rsid w:val="00E33731"/>
    <w:rsid w:val="00E34570"/>
    <w:rsid w:val="00E375C3"/>
    <w:rsid w:val="00E41A88"/>
    <w:rsid w:val="00E41C94"/>
    <w:rsid w:val="00E4331C"/>
    <w:rsid w:val="00E45EF0"/>
    <w:rsid w:val="00E46248"/>
    <w:rsid w:val="00E540ED"/>
    <w:rsid w:val="00E55BC0"/>
    <w:rsid w:val="00E61207"/>
    <w:rsid w:val="00E61591"/>
    <w:rsid w:val="00E71517"/>
    <w:rsid w:val="00E76365"/>
    <w:rsid w:val="00E8229F"/>
    <w:rsid w:val="00E82FBC"/>
    <w:rsid w:val="00E838D0"/>
    <w:rsid w:val="00E932A1"/>
    <w:rsid w:val="00E97A8B"/>
    <w:rsid w:val="00EA055E"/>
    <w:rsid w:val="00EA1616"/>
    <w:rsid w:val="00EA410D"/>
    <w:rsid w:val="00EA43CA"/>
    <w:rsid w:val="00EA49BC"/>
    <w:rsid w:val="00EA4BB0"/>
    <w:rsid w:val="00EA780B"/>
    <w:rsid w:val="00EB09D4"/>
    <w:rsid w:val="00EB1821"/>
    <w:rsid w:val="00EB200A"/>
    <w:rsid w:val="00EB310A"/>
    <w:rsid w:val="00EB57C5"/>
    <w:rsid w:val="00EC307E"/>
    <w:rsid w:val="00EC3BE4"/>
    <w:rsid w:val="00EC3C67"/>
    <w:rsid w:val="00EC4116"/>
    <w:rsid w:val="00EC7B6E"/>
    <w:rsid w:val="00EE16EF"/>
    <w:rsid w:val="00EE3A10"/>
    <w:rsid w:val="00EF18B7"/>
    <w:rsid w:val="00EF286F"/>
    <w:rsid w:val="00EF5F20"/>
    <w:rsid w:val="00F039B6"/>
    <w:rsid w:val="00F11CC0"/>
    <w:rsid w:val="00F14BCE"/>
    <w:rsid w:val="00F232D1"/>
    <w:rsid w:val="00F3513A"/>
    <w:rsid w:val="00F35BF6"/>
    <w:rsid w:val="00F362C0"/>
    <w:rsid w:val="00F42902"/>
    <w:rsid w:val="00F4336C"/>
    <w:rsid w:val="00F43C64"/>
    <w:rsid w:val="00F457EF"/>
    <w:rsid w:val="00F50AA2"/>
    <w:rsid w:val="00F529BC"/>
    <w:rsid w:val="00F55B92"/>
    <w:rsid w:val="00F55DCA"/>
    <w:rsid w:val="00F62930"/>
    <w:rsid w:val="00F648D1"/>
    <w:rsid w:val="00F6689C"/>
    <w:rsid w:val="00F67D2C"/>
    <w:rsid w:val="00F704AE"/>
    <w:rsid w:val="00F73CEB"/>
    <w:rsid w:val="00F73EDA"/>
    <w:rsid w:val="00F7441B"/>
    <w:rsid w:val="00F76DBF"/>
    <w:rsid w:val="00F83D9C"/>
    <w:rsid w:val="00F9069A"/>
    <w:rsid w:val="00F9149B"/>
    <w:rsid w:val="00F9215E"/>
    <w:rsid w:val="00FA0330"/>
    <w:rsid w:val="00FA108A"/>
    <w:rsid w:val="00FA1CD2"/>
    <w:rsid w:val="00FA4AAD"/>
    <w:rsid w:val="00FA7300"/>
    <w:rsid w:val="00FB1692"/>
    <w:rsid w:val="00FB3214"/>
    <w:rsid w:val="00FB3AEE"/>
    <w:rsid w:val="00FB4F77"/>
    <w:rsid w:val="00FC4CD4"/>
    <w:rsid w:val="00FC7B7C"/>
    <w:rsid w:val="00FD472F"/>
    <w:rsid w:val="00FD4E78"/>
    <w:rsid w:val="00FE4815"/>
    <w:rsid w:val="00FE571A"/>
    <w:rsid w:val="00FF35B2"/>
    <w:rsid w:val="00FF4DC6"/>
    <w:rsid w:val="00FF5AEC"/>
    <w:rsid w:val="00FF5E77"/>
    <w:rsid w:val="00FF6F2D"/>
    <w:rsid w:val="098E037A"/>
    <w:rsid w:val="23060146"/>
    <w:rsid w:val="24AC3239"/>
    <w:rsid w:val="28DFE975"/>
    <w:rsid w:val="29137067"/>
    <w:rsid w:val="2EBDC2DB"/>
    <w:rsid w:val="3383AC3A"/>
    <w:rsid w:val="33AA05DD"/>
    <w:rsid w:val="341A4895"/>
    <w:rsid w:val="346BF16C"/>
    <w:rsid w:val="3EBED077"/>
    <w:rsid w:val="4A457DCA"/>
    <w:rsid w:val="5F0F0B96"/>
    <w:rsid w:val="613E77FC"/>
    <w:rsid w:val="63467B52"/>
    <w:rsid w:val="668BF898"/>
    <w:rsid w:val="6F30F4E2"/>
    <w:rsid w:val="78F14DF6"/>
    <w:rsid w:val="79F68042"/>
    <w:rsid w:val="7ABBB925"/>
    <w:rsid w:val="7EDB8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619C"/>
  <w15:docId w15:val="{4D17ADAA-1EE4-4A38-BC9B-D21A3BE7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81"/>
    <w:rPr>
      <w:rFonts w:ascii="Tahoma" w:hAnsi="Tahoma" w:cs="Tahoma"/>
      <w:sz w:val="16"/>
      <w:szCs w:val="16"/>
    </w:rPr>
  </w:style>
  <w:style w:type="paragraph" w:styleId="Header">
    <w:name w:val="header"/>
    <w:basedOn w:val="Normal"/>
    <w:link w:val="HeaderChar"/>
    <w:uiPriority w:val="99"/>
    <w:unhideWhenUsed/>
    <w:rsid w:val="0085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A3"/>
  </w:style>
  <w:style w:type="paragraph" w:styleId="Footer">
    <w:name w:val="footer"/>
    <w:basedOn w:val="Normal"/>
    <w:link w:val="FooterChar"/>
    <w:uiPriority w:val="99"/>
    <w:unhideWhenUsed/>
    <w:rsid w:val="0085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A3"/>
  </w:style>
  <w:style w:type="table" w:styleId="TableGrid">
    <w:name w:val="Table Grid"/>
    <w:basedOn w:val="TableNormal"/>
    <w:uiPriority w:val="59"/>
    <w:rsid w:val="00153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1534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1534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696A55"/>
    <w:pPr>
      <w:ind w:left="720"/>
      <w:contextualSpacing/>
    </w:pPr>
  </w:style>
  <w:style w:type="character" w:styleId="Hyperlink">
    <w:name w:val="Hyperlink"/>
    <w:basedOn w:val="DefaultParagraphFont"/>
    <w:uiPriority w:val="99"/>
    <w:unhideWhenUsed/>
    <w:rsid w:val="00564CB9"/>
    <w:rPr>
      <w:color w:val="0000FF" w:themeColor="hyperlink"/>
      <w:u w:val="single"/>
    </w:rPr>
  </w:style>
  <w:style w:type="paragraph" w:styleId="PlainText">
    <w:name w:val="Plain Text"/>
    <w:basedOn w:val="Normal"/>
    <w:link w:val="PlainTextChar"/>
    <w:uiPriority w:val="99"/>
    <w:semiHidden/>
    <w:unhideWhenUsed/>
    <w:rsid w:val="00564C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4CB9"/>
    <w:rPr>
      <w:rFonts w:ascii="Calibri" w:hAnsi="Calibri"/>
      <w:szCs w:val="21"/>
    </w:rPr>
  </w:style>
  <w:style w:type="character" w:styleId="UnresolvedMention">
    <w:name w:val="Unresolved Mention"/>
    <w:basedOn w:val="DefaultParagraphFont"/>
    <w:uiPriority w:val="99"/>
    <w:semiHidden/>
    <w:unhideWhenUsed/>
    <w:rsid w:val="002A1AA5"/>
    <w:rPr>
      <w:color w:val="605E5C"/>
      <w:shd w:val="clear" w:color="auto" w:fill="E1DFDD"/>
    </w:rPr>
  </w:style>
  <w:style w:type="character" w:styleId="FollowedHyperlink">
    <w:name w:val="FollowedHyperlink"/>
    <w:basedOn w:val="DefaultParagraphFont"/>
    <w:uiPriority w:val="99"/>
    <w:semiHidden/>
    <w:unhideWhenUsed/>
    <w:rsid w:val="00F92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504">
      <w:bodyDiv w:val="1"/>
      <w:marLeft w:val="0"/>
      <w:marRight w:val="0"/>
      <w:marTop w:val="0"/>
      <w:marBottom w:val="0"/>
      <w:divBdr>
        <w:top w:val="none" w:sz="0" w:space="0" w:color="auto"/>
        <w:left w:val="none" w:sz="0" w:space="0" w:color="auto"/>
        <w:bottom w:val="none" w:sz="0" w:space="0" w:color="auto"/>
        <w:right w:val="none" w:sz="0" w:space="0" w:color="auto"/>
      </w:divBdr>
    </w:div>
    <w:div w:id="245498814">
      <w:bodyDiv w:val="1"/>
      <w:marLeft w:val="0"/>
      <w:marRight w:val="0"/>
      <w:marTop w:val="0"/>
      <w:marBottom w:val="0"/>
      <w:divBdr>
        <w:top w:val="none" w:sz="0" w:space="0" w:color="auto"/>
        <w:left w:val="none" w:sz="0" w:space="0" w:color="auto"/>
        <w:bottom w:val="none" w:sz="0" w:space="0" w:color="auto"/>
        <w:right w:val="none" w:sz="0" w:space="0" w:color="auto"/>
      </w:divBdr>
    </w:div>
    <w:div w:id="450513583">
      <w:bodyDiv w:val="1"/>
      <w:marLeft w:val="0"/>
      <w:marRight w:val="0"/>
      <w:marTop w:val="0"/>
      <w:marBottom w:val="0"/>
      <w:divBdr>
        <w:top w:val="none" w:sz="0" w:space="0" w:color="auto"/>
        <w:left w:val="none" w:sz="0" w:space="0" w:color="auto"/>
        <w:bottom w:val="none" w:sz="0" w:space="0" w:color="auto"/>
        <w:right w:val="none" w:sz="0" w:space="0" w:color="auto"/>
      </w:divBdr>
    </w:div>
    <w:div w:id="466826023">
      <w:bodyDiv w:val="1"/>
      <w:marLeft w:val="0"/>
      <w:marRight w:val="0"/>
      <w:marTop w:val="0"/>
      <w:marBottom w:val="0"/>
      <w:divBdr>
        <w:top w:val="none" w:sz="0" w:space="0" w:color="auto"/>
        <w:left w:val="none" w:sz="0" w:space="0" w:color="auto"/>
        <w:bottom w:val="none" w:sz="0" w:space="0" w:color="auto"/>
        <w:right w:val="none" w:sz="0" w:space="0" w:color="auto"/>
      </w:divBdr>
    </w:div>
    <w:div w:id="549616837">
      <w:bodyDiv w:val="1"/>
      <w:marLeft w:val="0"/>
      <w:marRight w:val="0"/>
      <w:marTop w:val="0"/>
      <w:marBottom w:val="0"/>
      <w:divBdr>
        <w:top w:val="none" w:sz="0" w:space="0" w:color="auto"/>
        <w:left w:val="none" w:sz="0" w:space="0" w:color="auto"/>
        <w:bottom w:val="none" w:sz="0" w:space="0" w:color="auto"/>
        <w:right w:val="none" w:sz="0" w:space="0" w:color="auto"/>
      </w:divBdr>
      <w:divsChild>
        <w:div w:id="903762691">
          <w:marLeft w:val="547"/>
          <w:marRight w:val="0"/>
          <w:marTop w:val="154"/>
          <w:marBottom w:val="0"/>
          <w:divBdr>
            <w:top w:val="none" w:sz="0" w:space="0" w:color="auto"/>
            <w:left w:val="none" w:sz="0" w:space="0" w:color="auto"/>
            <w:bottom w:val="none" w:sz="0" w:space="0" w:color="auto"/>
            <w:right w:val="none" w:sz="0" w:space="0" w:color="auto"/>
          </w:divBdr>
        </w:div>
        <w:div w:id="1860578292">
          <w:marLeft w:val="547"/>
          <w:marRight w:val="0"/>
          <w:marTop w:val="154"/>
          <w:marBottom w:val="0"/>
          <w:divBdr>
            <w:top w:val="none" w:sz="0" w:space="0" w:color="auto"/>
            <w:left w:val="none" w:sz="0" w:space="0" w:color="auto"/>
            <w:bottom w:val="none" w:sz="0" w:space="0" w:color="auto"/>
            <w:right w:val="none" w:sz="0" w:space="0" w:color="auto"/>
          </w:divBdr>
        </w:div>
        <w:div w:id="691955310">
          <w:marLeft w:val="547"/>
          <w:marRight w:val="0"/>
          <w:marTop w:val="154"/>
          <w:marBottom w:val="0"/>
          <w:divBdr>
            <w:top w:val="none" w:sz="0" w:space="0" w:color="auto"/>
            <w:left w:val="none" w:sz="0" w:space="0" w:color="auto"/>
            <w:bottom w:val="none" w:sz="0" w:space="0" w:color="auto"/>
            <w:right w:val="none" w:sz="0" w:space="0" w:color="auto"/>
          </w:divBdr>
        </w:div>
      </w:divsChild>
    </w:div>
    <w:div w:id="577788324">
      <w:bodyDiv w:val="1"/>
      <w:marLeft w:val="0"/>
      <w:marRight w:val="0"/>
      <w:marTop w:val="0"/>
      <w:marBottom w:val="0"/>
      <w:divBdr>
        <w:top w:val="none" w:sz="0" w:space="0" w:color="auto"/>
        <w:left w:val="none" w:sz="0" w:space="0" w:color="auto"/>
        <w:bottom w:val="none" w:sz="0" w:space="0" w:color="auto"/>
        <w:right w:val="none" w:sz="0" w:space="0" w:color="auto"/>
      </w:divBdr>
      <w:divsChild>
        <w:div w:id="65497500">
          <w:marLeft w:val="0"/>
          <w:marRight w:val="0"/>
          <w:marTop w:val="0"/>
          <w:marBottom w:val="0"/>
          <w:divBdr>
            <w:top w:val="none" w:sz="0" w:space="0" w:color="auto"/>
            <w:left w:val="none" w:sz="0" w:space="0" w:color="auto"/>
            <w:bottom w:val="none" w:sz="0" w:space="0" w:color="auto"/>
            <w:right w:val="none" w:sz="0" w:space="0" w:color="auto"/>
          </w:divBdr>
        </w:div>
      </w:divsChild>
    </w:div>
    <w:div w:id="693069480">
      <w:bodyDiv w:val="1"/>
      <w:marLeft w:val="0"/>
      <w:marRight w:val="0"/>
      <w:marTop w:val="0"/>
      <w:marBottom w:val="0"/>
      <w:divBdr>
        <w:top w:val="none" w:sz="0" w:space="0" w:color="auto"/>
        <w:left w:val="none" w:sz="0" w:space="0" w:color="auto"/>
        <w:bottom w:val="none" w:sz="0" w:space="0" w:color="auto"/>
        <w:right w:val="none" w:sz="0" w:space="0" w:color="auto"/>
      </w:divBdr>
      <w:divsChild>
        <w:div w:id="1901593396">
          <w:marLeft w:val="720"/>
          <w:marRight w:val="0"/>
          <w:marTop w:val="154"/>
          <w:marBottom w:val="0"/>
          <w:divBdr>
            <w:top w:val="none" w:sz="0" w:space="0" w:color="auto"/>
            <w:left w:val="none" w:sz="0" w:space="0" w:color="auto"/>
            <w:bottom w:val="none" w:sz="0" w:space="0" w:color="auto"/>
            <w:right w:val="none" w:sz="0" w:space="0" w:color="auto"/>
          </w:divBdr>
        </w:div>
        <w:div w:id="1639920397">
          <w:marLeft w:val="720"/>
          <w:marRight w:val="0"/>
          <w:marTop w:val="154"/>
          <w:marBottom w:val="0"/>
          <w:divBdr>
            <w:top w:val="none" w:sz="0" w:space="0" w:color="auto"/>
            <w:left w:val="none" w:sz="0" w:space="0" w:color="auto"/>
            <w:bottom w:val="none" w:sz="0" w:space="0" w:color="auto"/>
            <w:right w:val="none" w:sz="0" w:space="0" w:color="auto"/>
          </w:divBdr>
        </w:div>
        <w:div w:id="1701777610">
          <w:marLeft w:val="720"/>
          <w:marRight w:val="0"/>
          <w:marTop w:val="154"/>
          <w:marBottom w:val="0"/>
          <w:divBdr>
            <w:top w:val="none" w:sz="0" w:space="0" w:color="auto"/>
            <w:left w:val="none" w:sz="0" w:space="0" w:color="auto"/>
            <w:bottom w:val="none" w:sz="0" w:space="0" w:color="auto"/>
            <w:right w:val="none" w:sz="0" w:space="0" w:color="auto"/>
          </w:divBdr>
        </w:div>
      </w:divsChild>
    </w:div>
    <w:div w:id="788091600">
      <w:bodyDiv w:val="1"/>
      <w:marLeft w:val="0"/>
      <w:marRight w:val="0"/>
      <w:marTop w:val="0"/>
      <w:marBottom w:val="0"/>
      <w:divBdr>
        <w:top w:val="none" w:sz="0" w:space="0" w:color="auto"/>
        <w:left w:val="none" w:sz="0" w:space="0" w:color="auto"/>
        <w:bottom w:val="none" w:sz="0" w:space="0" w:color="auto"/>
        <w:right w:val="none" w:sz="0" w:space="0" w:color="auto"/>
      </w:divBdr>
    </w:div>
    <w:div w:id="808060172">
      <w:bodyDiv w:val="1"/>
      <w:marLeft w:val="0"/>
      <w:marRight w:val="0"/>
      <w:marTop w:val="0"/>
      <w:marBottom w:val="0"/>
      <w:divBdr>
        <w:top w:val="none" w:sz="0" w:space="0" w:color="auto"/>
        <w:left w:val="none" w:sz="0" w:space="0" w:color="auto"/>
        <w:bottom w:val="none" w:sz="0" w:space="0" w:color="auto"/>
        <w:right w:val="none" w:sz="0" w:space="0" w:color="auto"/>
      </w:divBdr>
    </w:div>
    <w:div w:id="920219244">
      <w:bodyDiv w:val="1"/>
      <w:marLeft w:val="0"/>
      <w:marRight w:val="0"/>
      <w:marTop w:val="0"/>
      <w:marBottom w:val="0"/>
      <w:divBdr>
        <w:top w:val="none" w:sz="0" w:space="0" w:color="auto"/>
        <w:left w:val="none" w:sz="0" w:space="0" w:color="auto"/>
        <w:bottom w:val="none" w:sz="0" w:space="0" w:color="auto"/>
        <w:right w:val="none" w:sz="0" w:space="0" w:color="auto"/>
      </w:divBdr>
    </w:div>
    <w:div w:id="966862684">
      <w:bodyDiv w:val="1"/>
      <w:marLeft w:val="0"/>
      <w:marRight w:val="0"/>
      <w:marTop w:val="0"/>
      <w:marBottom w:val="0"/>
      <w:divBdr>
        <w:top w:val="none" w:sz="0" w:space="0" w:color="auto"/>
        <w:left w:val="none" w:sz="0" w:space="0" w:color="auto"/>
        <w:bottom w:val="none" w:sz="0" w:space="0" w:color="auto"/>
        <w:right w:val="none" w:sz="0" w:space="0" w:color="auto"/>
      </w:divBdr>
    </w:div>
    <w:div w:id="1231382929">
      <w:bodyDiv w:val="1"/>
      <w:marLeft w:val="0"/>
      <w:marRight w:val="0"/>
      <w:marTop w:val="0"/>
      <w:marBottom w:val="0"/>
      <w:divBdr>
        <w:top w:val="none" w:sz="0" w:space="0" w:color="auto"/>
        <w:left w:val="none" w:sz="0" w:space="0" w:color="auto"/>
        <w:bottom w:val="none" w:sz="0" w:space="0" w:color="auto"/>
        <w:right w:val="none" w:sz="0" w:space="0" w:color="auto"/>
      </w:divBdr>
    </w:div>
    <w:div w:id="1235972542">
      <w:bodyDiv w:val="1"/>
      <w:marLeft w:val="0"/>
      <w:marRight w:val="0"/>
      <w:marTop w:val="0"/>
      <w:marBottom w:val="0"/>
      <w:divBdr>
        <w:top w:val="none" w:sz="0" w:space="0" w:color="auto"/>
        <w:left w:val="none" w:sz="0" w:space="0" w:color="auto"/>
        <w:bottom w:val="none" w:sz="0" w:space="0" w:color="auto"/>
        <w:right w:val="none" w:sz="0" w:space="0" w:color="auto"/>
      </w:divBdr>
    </w:div>
    <w:div w:id="1293251032">
      <w:bodyDiv w:val="1"/>
      <w:marLeft w:val="0"/>
      <w:marRight w:val="0"/>
      <w:marTop w:val="0"/>
      <w:marBottom w:val="0"/>
      <w:divBdr>
        <w:top w:val="none" w:sz="0" w:space="0" w:color="auto"/>
        <w:left w:val="none" w:sz="0" w:space="0" w:color="auto"/>
        <w:bottom w:val="none" w:sz="0" w:space="0" w:color="auto"/>
        <w:right w:val="none" w:sz="0" w:space="0" w:color="auto"/>
      </w:divBdr>
    </w:div>
    <w:div w:id="1315794600">
      <w:bodyDiv w:val="1"/>
      <w:marLeft w:val="0"/>
      <w:marRight w:val="0"/>
      <w:marTop w:val="0"/>
      <w:marBottom w:val="0"/>
      <w:divBdr>
        <w:top w:val="none" w:sz="0" w:space="0" w:color="auto"/>
        <w:left w:val="none" w:sz="0" w:space="0" w:color="auto"/>
        <w:bottom w:val="none" w:sz="0" w:space="0" w:color="auto"/>
        <w:right w:val="none" w:sz="0" w:space="0" w:color="auto"/>
      </w:divBdr>
    </w:div>
    <w:div w:id="1411387460">
      <w:bodyDiv w:val="1"/>
      <w:marLeft w:val="0"/>
      <w:marRight w:val="0"/>
      <w:marTop w:val="0"/>
      <w:marBottom w:val="0"/>
      <w:divBdr>
        <w:top w:val="none" w:sz="0" w:space="0" w:color="auto"/>
        <w:left w:val="none" w:sz="0" w:space="0" w:color="auto"/>
        <w:bottom w:val="none" w:sz="0" w:space="0" w:color="auto"/>
        <w:right w:val="none" w:sz="0" w:space="0" w:color="auto"/>
      </w:divBdr>
    </w:div>
    <w:div w:id="1459446725">
      <w:bodyDiv w:val="1"/>
      <w:marLeft w:val="0"/>
      <w:marRight w:val="0"/>
      <w:marTop w:val="0"/>
      <w:marBottom w:val="0"/>
      <w:divBdr>
        <w:top w:val="none" w:sz="0" w:space="0" w:color="auto"/>
        <w:left w:val="none" w:sz="0" w:space="0" w:color="auto"/>
        <w:bottom w:val="none" w:sz="0" w:space="0" w:color="auto"/>
        <w:right w:val="none" w:sz="0" w:space="0" w:color="auto"/>
      </w:divBdr>
    </w:div>
    <w:div w:id="1964070954">
      <w:bodyDiv w:val="1"/>
      <w:marLeft w:val="0"/>
      <w:marRight w:val="0"/>
      <w:marTop w:val="0"/>
      <w:marBottom w:val="0"/>
      <w:divBdr>
        <w:top w:val="none" w:sz="0" w:space="0" w:color="auto"/>
        <w:left w:val="none" w:sz="0" w:space="0" w:color="auto"/>
        <w:bottom w:val="none" w:sz="0" w:space="0" w:color="auto"/>
        <w:right w:val="none" w:sz="0" w:space="0" w:color="auto"/>
      </w:divBdr>
    </w:div>
    <w:div w:id="2007438125">
      <w:bodyDiv w:val="1"/>
      <w:marLeft w:val="0"/>
      <w:marRight w:val="0"/>
      <w:marTop w:val="0"/>
      <w:marBottom w:val="0"/>
      <w:divBdr>
        <w:top w:val="none" w:sz="0" w:space="0" w:color="auto"/>
        <w:left w:val="none" w:sz="0" w:space="0" w:color="auto"/>
        <w:bottom w:val="none" w:sz="0" w:space="0" w:color="auto"/>
        <w:right w:val="none" w:sz="0" w:space="0" w:color="auto"/>
      </w:divBdr>
      <w:divsChild>
        <w:div w:id="909998199">
          <w:marLeft w:val="720"/>
          <w:marRight w:val="0"/>
          <w:marTop w:val="154"/>
          <w:marBottom w:val="0"/>
          <w:divBdr>
            <w:top w:val="none" w:sz="0" w:space="0" w:color="auto"/>
            <w:left w:val="none" w:sz="0" w:space="0" w:color="auto"/>
            <w:bottom w:val="none" w:sz="0" w:space="0" w:color="auto"/>
            <w:right w:val="none" w:sz="0" w:space="0" w:color="auto"/>
          </w:divBdr>
        </w:div>
        <w:div w:id="796801140">
          <w:marLeft w:val="720"/>
          <w:marRight w:val="0"/>
          <w:marTop w:val="154"/>
          <w:marBottom w:val="0"/>
          <w:divBdr>
            <w:top w:val="none" w:sz="0" w:space="0" w:color="auto"/>
            <w:left w:val="none" w:sz="0" w:space="0" w:color="auto"/>
            <w:bottom w:val="none" w:sz="0" w:space="0" w:color="auto"/>
            <w:right w:val="none" w:sz="0" w:space="0" w:color="auto"/>
          </w:divBdr>
        </w:div>
        <w:div w:id="253125819">
          <w:marLeft w:val="720"/>
          <w:marRight w:val="0"/>
          <w:marTop w:val="154"/>
          <w:marBottom w:val="0"/>
          <w:divBdr>
            <w:top w:val="none" w:sz="0" w:space="0" w:color="auto"/>
            <w:left w:val="none" w:sz="0" w:space="0" w:color="auto"/>
            <w:bottom w:val="none" w:sz="0" w:space="0" w:color="auto"/>
            <w:right w:val="none" w:sz="0" w:space="0" w:color="auto"/>
          </w:divBdr>
        </w:div>
      </w:divsChild>
    </w:div>
    <w:div w:id="21179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04F967DBC754FB7CA381F19EE0DE5" ma:contentTypeVersion="2" ma:contentTypeDescription="Create a new document." ma:contentTypeScope="" ma:versionID="730959f4c4b9b10b37798024f003d473">
  <xsd:schema xmlns:xsd="http://www.w3.org/2001/XMLSchema" xmlns:xs="http://www.w3.org/2001/XMLSchema" xmlns:p="http://schemas.microsoft.com/office/2006/metadata/properties" xmlns:ns2="4b4d0780-079d-4e2e-b47a-848bcd4dabff" targetNamespace="http://schemas.microsoft.com/office/2006/metadata/properties" ma:root="true" ma:fieldsID="cc3598bb2456445a268bc203e6b5f065" ns2:_="">
    <xsd:import namespace="4b4d0780-079d-4e2e-b47a-848bcd4da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0780-079d-4e2e-b47a-848bcd4d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E7872-0247-457A-9523-73635DF777BF}">
  <ds:schemaRefs>
    <ds:schemaRef ds:uri="http://schemas.microsoft.com/sharepoint/v3/contenttype/forms"/>
  </ds:schemaRefs>
</ds:datastoreItem>
</file>

<file path=customXml/itemProps2.xml><?xml version="1.0" encoding="utf-8"?>
<ds:datastoreItem xmlns:ds="http://schemas.openxmlformats.org/officeDocument/2006/customXml" ds:itemID="{78563BC8-B818-41BA-8741-9F75AC2063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80AF0-5FFD-4A35-A153-96B7096E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0780-079d-4e2e-b47a-848bcd4d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135F3-10B8-42A5-8C45-2DBBC81D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Hager, Erin L</dc:creator>
  <cp:lastModifiedBy>Netzel, Lindsey</cp:lastModifiedBy>
  <cp:revision>4</cp:revision>
  <cp:lastPrinted>2017-01-17T18:59:00Z</cp:lastPrinted>
  <dcterms:created xsi:type="dcterms:W3CDTF">2023-03-23T17:25:00Z</dcterms:created>
  <dcterms:modified xsi:type="dcterms:W3CDTF">2023-03-23T17:28:00Z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0x010100F8B04F967DBC754FB7CA381F19EE0DE5</vt:lpwstr>
  </property>
  <property fmtid="{D5CDD505-2E9C-101B-9397-08002B2CF9AE}" pid="3" name="MSIP_Label_792c8cef-6f2b-4af1-b4ac-d815ff795cd6_Enabled">
    <vt:lpwstr>true</vt:lpwstr>
  </property>
  <property fmtid="{D5CDD505-2E9C-101B-9397-08002B2CF9AE}" pid="4" name="MSIP_Label_792c8cef-6f2b-4af1-b4ac-d815ff795cd6_SetDate">
    <vt:lpwstr>2022-12-07T18:39:12Z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dace8562-c99b-4cef-9923-cac8ac906707</vt:lpwstr>
  </property>
  <property fmtid="{D5CDD505-2E9C-101B-9397-08002B2CF9AE}" pid="9" name="MSIP_Label_792c8cef-6f2b-4af1-b4ac-d815ff795cd6_ContentBits">
    <vt:lpwstr>0</vt:lpwstr>
  </property>
</Properties>
</file>